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EA" w:rsidRPr="006114EA" w:rsidRDefault="006114EA" w:rsidP="006114EA">
      <w:pPr>
        <w:pStyle w:val="newncpi0"/>
        <w:jc w:val="center"/>
      </w:pPr>
      <w:r w:rsidRPr="006114EA">
        <w:t> </w:t>
      </w:r>
      <w:bookmarkStart w:id="0" w:name="a1"/>
      <w:bookmarkEnd w:id="0"/>
      <w:r w:rsidRPr="006114EA">
        <w:rPr>
          <w:rStyle w:val="name"/>
        </w:rPr>
        <w:t>ПОСТАНОВЛЕНИЕ </w:t>
      </w:r>
      <w:r w:rsidRPr="006114EA">
        <w:rPr>
          <w:rStyle w:val="promulgator"/>
        </w:rPr>
        <w:t>СОВЕТА МИНИСТРОВ РЕСПУБЛИКИ БЕЛАРУСЬ</w:t>
      </w:r>
    </w:p>
    <w:p w:rsidR="006114EA" w:rsidRPr="006114EA" w:rsidRDefault="006114EA" w:rsidP="006114EA">
      <w:pPr>
        <w:pStyle w:val="newncpi"/>
        <w:ind w:firstLine="0"/>
        <w:jc w:val="center"/>
      </w:pPr>
      <w:r w:rsidRPr="006114EA">
        <w:rPr>
          <w:rStyle w:val="datepr"/>
        </w:rPr>
        <w:t>10 июня 2014 г.</w:t>
      </w:r>
      <w:r w:rsidRPr="006114EA">
        <w:rPr>
          <w:rStyle w:val="number"/>
        </w:rPr>
        <w:t xml:space="preserve"> № 563</w:t>
      </w:r>
    </w:p>
    <w:p w:rsidR="006114EA" w:rsidRPr="006114EA" w:rsidRDefault="006114EA" w:rsidP="006114EA">
      <w:pPr>
        <w:pStyle w:val="title"/>
      </w:pPr>
      <w:r w:rsidRPr="006114EA">
        <w:t>Об утверждении Правил оказания услуг специальной связи</w:t>
      </w:r>
    </w:p>
    <w:p w:rsidR="006114EA" w:rsidRPr="006114EA" w:rsidRDefault="006114EA" w:rsidP="006114EA">
      <w:pPr>
        <w:pStyle w:val="changei"/>
      </w:pPr>
      <w:r w:rsidRPr="006114EA">
        <w:t>Изменения и дополнения:</w:t>
      </w:r>
    </w:p>
    <w:p w:rsidR="006114EA" w:rsidRPr="006114EA" w:rsidRDefault="006114EA" w:rsidP="006114EA">
      <w:pPr>
        <w:pStyle w:val="changeadd"/>
      </w:pPr>
      <w:r w:rsidRPr="006114EA">
        <w:t>Постановление</w:t>
      </w:r>
      <w:r w:rsidRPr="006114EA">
        <w:t xml:space="preserve"> Совета Министров Республики Беларусь от 18 марта 2015 г. № 213 (Национальный правовой Интернет-портал Республики Беларусь, 21.03.2015, 5/40285);</w:t>
      </w:r>
    </w:p>
    <w:p w:rsidR="006114EA" w:rsidRPr="006114EA" w:rsidRDefault="006114EA" w:rsidP="006114EA">
      <w:pPr>
        <w:pStyle w:val="changeadd"/>
      </w:pPr>
      <w:r w:rsidRPr="006114EA">
        <w:t>Постановление</w:t>
      </w:r>
      <w:r w:rsidRPr="006114EA">
        <w:t xml:space="preserve"> Совета Министров Республики Беларусь от 17 июня 2016 г. № 474 (Национальный правовой Интернет-портал Республики Беларусь, 22.06.2016, 5/42234);</w:t>
      </w:r>
    </w:p>
    <w:p w:rsidR="006114EA" w:rsidRPr="006114EA" w:rsidRDefault="006114EA" w:rsidP="006114EA">
      <w:pPr>
        <w:pStyle w:val="changeadd"/>
      </w:pPr>
      <w:r w:rsidRPr="006114EA">
        <w:t>Постановление</w:t>
      </w:r>
      <w:r w:rsidRPr="006114EA">
        <w:t xml:space="preserve"> Совета Министров Республики Беларусь от 16 декабря 2016 г. № 1032 (Национальный правовой Интернет-портал Республики Беларусь, 21.12.2016, 5/43068);</w:t>
      </w:r>
    </w:p>
    <w:p w:rsidR="006114EA" w:rsidRPr="006114EA" w:rsidRDefault="006114EA" w:rsidP="006114EA">
      <w:pPr>
        <w:pStyle w:val="changeadd"/>
      </w:pPr>
      <w:r w:rsidRPr="006114EA">
        <w:t>Постановление</w:t>
      </w:r>
      <w:r w:rsidRPr="006114EA">
        <w:t xml:space="preserve"> Совета Министров Республики Беларусь от 25 января 2019 г. № 51 (Национальный правовой Интернет-портал Республики Беларусь, 29.01.2019, 5/46095)</w:t>
      </w:r>
    </w:p>
    <w:p w:rsidR="006114EA" w:rsidRPr="006114EA" w:rsidRDefault="006114EA" w:rsidP="006114EA">
      <w:pPr>
        <w:pStyle w:val="newncpi"/>
      </w:pPr>
      <w:r w:rsidRPr="006114EA">
        <w:t xml:space="preserve"> В соответствии со </w:t>
      </w:r>
      <w:r w:rsidRPr="006114EA">
        <w:t>статьей 2</w:t>
      </w:r>
      <w:r w:rsidRPr="006114EA">
        <w:t xml:space="preserve"> Закона Республики Беларусь от 12 декабря 2013 года «О внесении изменений и дополнений в Закон Республики Беларусь «О почтовой связи» Совет Министров Республики Беларусь ПОСТАНОВЛЯЕТ:</w:t>
      </w:r>
    </w:p>
    <w:p w:rsidR="006114EA" w:rsidRPr="006114EA" w:rsidRDefault="006114EA" w:rsidP="006114EA">
      <w:pPr>
        <w:pStyle w:val="point"/>
      </w:pPr>
      <w:r w:rsidRPr="006114EA">
        <w:t xml:space="preserve">1. Утвердить прилагаемые </w:t>
      </w:r>
      <w:r w:rsidRPr="006114EA">
        <w:t>Правила</w:t>
      </w:r>
      <w:r w:rsidRPr="006114EA">
        <w:t xml:space="preserve"> оказания услуг специальной связи.</w:t>
      </w:r>
    </w:p>
    <w:p w:rsidR="006114EA" w:rsidRPr="006114EA" w:rsidRDefault="006114EA" w:rsidP="006114EA">
      <w:pPr>
        <w:pStyle w:val="point"/>
      </w:pPr>
      <w:r w:rsidRPr="006114EA">
        <w:t>2. Настоящее постановление вступает в силу с 18 июня 2014 г.</w:t>
      </w:r>
    </w:p>
    <w:p w:rsidR="006114EA" w:rsidRPr="006114EA" w:rsidRDefault="006114EA" w:rsidP="006114EA">
      <w:pPr>
        <w:pStyle w:val="newncpi"/>
      </w:pPr>
      <w:r w:rsidRPr="006114EA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6114EA" w:rsidRPr="006114EA" w:rsidTr="006114E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14EA" w:rsidRPr="006114EA" w:rsidRDefault="006114EA">
            <w:pPr>
              <w:pStyle w:val="newncpi0"/>
              <w:jc w:val="left"/>
            </w:pPr>
            <w:r w:rsidRPr="006114EA"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14EA" w:rsidRPr="006114EA" w:rsidRDefault="006114EA">
            <w:pPr>
              <w:pStyle w:val="newncpi0"/>
              <w:jc w:val="right"/>
            </w:pPr>
            <w:proofErr w:type="spellStart"/>
            <w:r w:rsidRPr="006114EA"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6114EA" w:rsidRPr="006114EA" w:rsidRDefault="006114EA" w:rsidP="006114EA">
      <w:pPr>
        <w:pStyle w:val="newncpi"/>
      </w:pPr>
      <w:r w:rsidRPr="006114EA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339"/>
      </w:tblGrid>
      <w:tr w:rsidR="006114EA" w:rsidRPr="006114EA" w:rsidTr="006114EA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newncpi"/>
            </w:pPr>
            <w:r w:rsidRPr="006114EA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capu1"/>
            </w:pPr>
            <w:r w:rsidRPr="006114EA">
              <w:t>УТВЕРЖДЕНО</w:t>
            </w:r>
          </w:p>
          <w:p w:rsidR="006114EA" w:rsidRPr="006114EA" w:rsidRDefault="006114EA">
            <w:pPr>
              <w:pStyle w:val="cap1"/>
            </w:pPr>
            <w:r w:rsidRPr="006114EA">
              <w:t>Постановление</w:t>
            </w:r>
            <w:r w:rsidRPr="006114EA">
              <w:t xml:space="preserve"> </w:t>
            </w:r>
            <w:r w:rsidRPr="006114EA">
              <w:br/>
              <w:t xml:space="preserve">Совета Министров </w:t>
            </w:r>
            <w:r w:rsidRPr="006114EA">
              <w:br/>
              <w:t>Республики Беларусь</w:t>
            </w:r>
          </w:p>
          <w:p w:rsidR="006114EA" w:rsidRPr="006114EA" w:rsidRDefault="006114EA">
            <w:pPr>
              <w:pStyle w:val="cap1"/>
            </w:pPr>
            <w:r w:rsidRPr="006114EA">
              <w:t>10.06.2014 № 563</w:t>
            </w:r>
          </w:p>
        </w:tc>
      </w:tr>
    </w:tbl>
    <w:p w:rsidR="006114EA" w:rsidRPr="006114EA" w:rsidRDefault="006114EA" w:rsidP="006114EA">
      <w:pPr>
        <w:pStyle w:val="titleu"/>
        <w:spacing w:after="240"/>
      </w:pPr>
      <w:bookmarkStart w:id="1" w:name="a2"/>
      <w:bookmarkEnd w:id="1"/>
      <w:r w:rsidRPr="006114EA">
        <w:t>ПРАВИЛА</w:t>
      </w:r>
      <w:r w:rsidRPr="006114EA">
        <w:br/>
        <w:t>оказания услуг специальной связи</w:t>
      </w:r>
    </w:p>
    <w:p w:rsidR="006114EA" w:rsidRPr="006114EA" w:rsidRDefault="006114EA" w:rsidP="006114EA">
      <w:pPr>
        <w:pStyle w:val="chapter"/>
        <w:spacing w:before="240"/>
      </w:pPr>
      <w:bookmarkStart w:id="2" w:name="a5"/>
      <w:bookmarkEnd w:id="2"/>
      <w:r w:rsidRPr="006114EA">
        <w:t>ГЛАВА 1</w:t>
      </w:r>
      <w:r w:rsidRPr="006114EA">
        <w:br/>
        <w:t>ОБЩИЕ ПОЛОЖЕНИЯ</w:t>
      </w:r>
    </w:p>
    <w:p w:rsidR="006114EA" w:rsidRPr="006114EA" w:rsidRDefault="006114EA" w:rsidP="006114EA">
      <w:pPr>
        <w:pStyle w:val="point"/>
      </w:pPr>
      <w:r w:rsidRPr="006114EA">
        <w:t xml:space="preserve">1. Настоящими Правилами, разработанными в соответствии со </w:t>
      </w:r>
      <w:r w:rsidRPr="006114EA">
        <w:t>статьей 10</w:t>
      </w:r>
      <w:r w:rsidRPr="006114EA">
        <w:t xml:space="preserve"> Закона Республики Беларусь от 15 декабря 2003 года «О почтовой связи» (Национальный реестр правовых актов Республики Беларусь, 2004 г., № 2, 2/1007), регулируются отношения между республиканским унитарным предприятием «Специальная связь» (далее - государственное предприятие «Спецсвязь») и пользователями услуг специальной связи, а также определяются порядок оказания услуг специальной связи, права, обязанности и ответственность государственного предприятия «Спецсвязь» и пользователей услуг специальной связи.</w:t>
      </w:r>
    </w:p>
    <w:p w:rsidR="006114EA" w:rsidRPr="006114EA" w:rsidRDefault="006114EA" w:rsidP="006114EA">
      <w:pPr>
        <w:pStyle w:val="point"/>
      </w:pPr>
      <w:r w:rsidRPr="006114EA">
        <w:t>2. Для целей настоящих Правил используются следующие термины и их определения:</w:t>
      </w:r>
    </w:p>
    <w:p w:rsidR="006114EA" w:rsidRPr="006114EA" w:rsidRDefault="006114EA" w:rsidP="006114EA">
      <w:pPr>
        <w:pStyle w:val="newncpi"/>
      </w:pPr>
      <w:r w:rsidRPr="006114EA">
        <w:t>адресат - юридическое лицо или индивидуальный предприниматель, которому адресовано специальное отправление;</w:t>
      </w:r>
    </w:p>
    <w:p w:rsidR="006114EA" w:rsidRPr="006114EA" w:rsidRDefault="006114EA" w:rsidP="006114EA">
      <w:pPr>
        <w:pStyle w:val="newncpi"/>
      </w:pPr>
      <w:bookmarkStart w:id="3" w:name="a22"/>
      <w:bookmarkEnd w:id="3"/>
      <w:r w:rsidRPr="006114EA">
        <w:t>маршрут специальной связи - запланированный путь следования транспортных средств, предназначенных для приема, перевозки и доставки специальных отправлений;</w:t>
      </w:r>
    </w:p>
    <w:p w:rsidR="006114EA" w:rsidRPr="006114EA" w:rsidRDefault="006114EA" w:rsidP="006114EA">
      <w:pPr>
        <w:pStyle w:val="newncpi"/>
      </w:pPr>
      <w:bookmarkStart w:id="4" w:name="a23"/>
      <w:bookmarkEnd w:id="4"/>
      <w:r w:rsidRPr="006114EA">
        <w:t>объявленная ценность - устанавливаемая (определяемая) отправителем стоимость вложения специального отправления;</w:t>
      </w:r>
    </w:p>
    <w:p w:rsidR="006114EA" w:rsidRPr="006114EA" w:rsidRDefault="006114EA" w:rsidP="006114EA">
      <w:pPr>
        <w:pStyle w:val="newncpi"/>
      </w:pPr>
      <w:bookmarkStart w:id="5" w:name="a24"/>
      <w:bookmarkEnd w:id="5"/>
      <w:r w:rsidRPr="006114EA">
        <w:t>оказание услуг специальной связи нарочным - услуга по приему, перевозке и доставке (вручению) специальных отправлений вне маршрута специальной связи;</w:t>
      </w:r>
    </w:p>
    <w:p w:rsidR="006114EA" w:rsidRPr="006114EA" w:rsidRDefault="006114EA" w:rsidP="006114EA">
      <w:pPr>
        <w:pStyle w:val="newncpi"/>
      </w:pPr>
      <w:r w:rsidRPr="006114EA">
        <w:t>отправитель - юридическое лицо или индивидуальный предприниматель, адресующий (направляющий) специальное отправление;</w:t>
      </w:r>
    </w:p>
    <w:p w:rsidR="006114EA" w:rsidRPr="006114EA" w:rsidRDefault="006114EA" w:rsidP="006114EA">
      <w:pPr>
        <w:pStyle w:val="newncpi"/>
      </w:pPr>
      <w:bookmarkStart w:id="6" w:name="a25"/>
      <w:bookmarkEnd w:id="6"/>
      <w:r w:rsidRPr="006114EA">
        <w:t>пользователь услуг специальной связи - юридическое лицо или индивидуальный предприниматель, являющийся отправителем и (или) получателем специального отправления;</w:t>
      </w:r>
    </w:p>
    <w:p w:rsidR="006114EA" w:rsidRPr="006114EA" w:rsidRDefault="006114EA" w:rsidP="006114EA">
      <w:pPr>
        <w:pStyle w:val="newncpi"/>
      </w:pPr>
      <w:r w:rsidRPr="006114EA">
        <w:t>специальные отправления - почтовые отправления, содержащие сведения, относящиеся к государственным секретам, иные охраняемые законом сведения и предметы, драгоценные металлы и драгоценные камни, а также изделия из них, денежные знаки Республики Беларусь, иностранную валюту, пересылаемые юридическим лицом или индивидуальным предпринимателем.</w:t>
      </w:r>
    </w:p>
    <w:p w:rsidR="006114EA" w:rsidRPr="006114EA" w:rsidRDefault="006114EA" w:rsidP="006114EA">
      <w:pPr>
        <w:pStyle w:val="chapter"/>
      </w:pPr>
      <w:bookmarkStart w:id="7" w:name="a6"/>
      <w:bookmarkEnd w:id="7"/>
      <w:r w:rsidRPr="006114EA">
        <w:t>ГЛАВА 2</w:t>
      </w:r>
      <w:r w:rsidRPr="006114EA">
        <w:br/>
        <w:t>ОРГАНИЗАЦИЯ ОКАЗАНИЯ УСЛУГ СПЕЦИАЛЬНОЙ СВЯЗИ</w:t>
      </w:r>
    </w:p>
    <w:p w:rsidR="006114EA" w:rsidRPr="006114EA" w:rsidRDefault="006114EA" w:rsidP="006114EA">
      <w:pPr>
        <w:pStyle w:val="point"/>
      </w:pPr>
      <w:r w:rsidRPr="006114EA">
        <w:t>3. Услуги специальной связи на территории Республики Беларусь предоставляются подразделениями государственного предприятия «Спецсвязь» (далее - подразделения специальной связи).</w:t>
      </w:r>
    </w:p>
    <w:p w:rsidR="006114EA" w:rsidRPr="006114EA" w:rsidRDefault="006114EA" w:rsidP="006114EA">
      <w:pPr>
        <w:pStyle w:val="point"/>
      </w:pPr>
      <w:r w:rsidRPr="006114EA">
        <w:t>4. Подразделения специальной связи предоставляют услуги специальной связи на основании договора, заключенного между пользователем услуг специальной связи и государственным предприятием «Спецсвязь».</w:t>
      </w:r>
    </w:p>
    <w:p w:rsidR="006114EA" w:rsidRPr="006114EA" w:rsidRDefault="006114EA" w:rsidP="006114EA">
      <w:pPr>
        <w:pStyle w:val="point"/>
      </w:pPr>
      <w:r w:rsidRPr="006114EA">
        <w:t>5. Режим работы подразделений специальной связи устанавливается государственным предприятием «Спецсвязь» с учетом требований законодательства.</w:t>
      </w:r>
    </w:p>
    <w:p w:rsidR="006114EA" w:rsidRPr="006114EA" w:rsidRDefault="006114EA" w:rsidP="006114EA">
      <w:pPr>
        <w:pStyle w:val="point"/>
      </w:pPr>
      <w:r w:rsidRPr="006114EA">
        <w:t>6. Услуги специальной связи по приему, обработке, хранению, перевозке, доставке (вручению) специальных отправлений с различными степенями секретности оказываются пользователям услуг специальной связи при условии получения ими в соответствии с законодательством допуска к государственным секретам и письменного уведомления об этом подразделения специальной связи.</w:t>
      </w:r>
    </w:p>
    <w:p w:rsidR="006114EA" w:rsidRPr="006114EA" w:rsidRDefault="006114EA" w:rsidP="006114EA">
      <w:pPr>
        <w:pStyle w:val="point"/>
      </w:pPr>
      <w:r w:rsidRPr="006114EA">
        <w:t xml:space="preserve">7. Пользователи услуг специальной связи - юридические лица, не наделенные полномочиями по отнесению сведений к государственным секретам, получают в установленном </w:t>
      </w:r>
      <w:r w:rsidRPr="006114EA">
        <w:t>порядке</w:t>
      </w:r>
      <w:r w:rsidRPr="006114EA">
        <w:t xml:space="preserve"> разрешение на осуществление деятельности с использованием государственных секретов и письменно информируют об этом соответствующее подразделение специальной связи с указанием реквизитов </w:t>
      </w:r>
      <w:r w:rsidRPr="006114EA">
        <w:t>разрешения</w:t>
      </w:r>
      <w:r w:rsidRPr="006114EA">
        <w:t xml:space="preserve"> на осуществление деятельности с использованием государственных секретов.</w:t>
      </w:r>
    </w:p>
    <w:p w:rsidR="006114EA" w:rsidRPr="006114EA" w:rsidRDefault="006114EA" w:rsidP="006114EA">
      <w:pPr>
        <w:pStyle w:val="newncpi"/>
      </w:pPr>
      <w:r w:rsidRPr="006114EA">
        <w:t xml:space="preserve">Без наличия уведомления о получении </w:t>
      </w:r>
      <w:r w:rsidRPr="006114EA">
        <w:t>разрешения</w:t>
      </w:r>
      <w:r w:rsidRPr="006114EA">
        <w:t xml:space="preserve"> на осуществление деятельности с использованием государственных секретов по истечении 30 рабочих дней со дня заключения договора между юридическим лицом и государственным предприятием «Спецсвязь» секретные специальные отправления подразделениями специальной связи не принимаются и не выдаются.</w:t>
      </w:r>
    </w:p>
    <w:p w:rsidR="006114EA" w:rsidRPr="006114EA" w:rsidRDefault="006114EA" w:rsidP="006114EA">
      <w:pPr>
        <w:pStyle w:val="point"/>
      </w:pPr>
      <w:r w:rsidRPr="006114EA">
        <w:t xml:space="preserve">8. Об аннулировании (приостановлении) </w:t>
      </w:r>
      <w:r w:rsidRPr="006114EA">
        <w:t>разрешения</w:t>
      </w:r>
      <w:r w:rsidRPr="006114EA">
        <w:t xml:space="preserve"> на осуществление деятельности с использованием государственных секретов юридическое лицо обязано письменно информировать соответствующее подразделение специальной связи.</w:t>
      </w:r>
    </w:p>
    <w:p w:rsidR="006114EA" w:rsidRPr="006114EA" w:rsidRDefault="006114EA" w:rsidP="006114EA">
      <w:pPr>
        <w:pStyle w:val="point"/>
      </w:pPr>
      <w:r w:rsidRPr="006114EA">
        <w:t>9. Подразделениям специальной связи запрещается раскрывать сведения о месте нахождения юридического лица, месте жительства индивидуального предпринимателя, за исключением случаев, предусмотренных законодательством.</w:t>
      </w:r>
    </w:p>
    <w:p w:rsidR="006114EA" w:rsidRPr="006114EA" w:rsidRDefault="006114EA" w:rsidP="006114EA">
      <w:pPr>
        <w:pStyle w:val="point"/>
      </w:pPr>
      <w:r w:rsidRPr="006114EA">
        <w:t>10. Для опечатывания специальных отправлений, заверения грифа секретности, оформления сопроводительных документов и получения специальных отправлений юридические лица, индивидуальные предприниматели должны иметь соответствующие печати и штампы с указанием наименования юридического лица, фамилии, собственного имени, отчества (если таковое имеется) индивидуального предпринимателя.</w:t>
      </w:r>
    </w:p>
    <w:p w:rsidR="006114EA" w:rsidRPr="006114EA" w:rsidRDefault="006114EA" w:rsidP="006114EA">
      <w:pPr>
        <w:pStyle w:val="point"/>
      </w:pPr>
      <w:r w:rsidRPr="006114EA">
        <w:t>11. Порядок пересылки специальных отправлений между государствами - участниками Содружества Независимых Государств регламентируется международными договорами Республики Беларусь.</w:t>
      </w:r>
    </w:p>
    <w:p w:rsidR="006114EA" w:rsidRPr="006114EA" w:rsidRDefault="006114EA" w:rsidP="006114EA">
      <w:pPr>
        <w:pStyle w:val="point"/>
      </w:pPr>
      <w:r w:rsidRPr="006114EA">
        <w:t>12. Перемещение специальных отправлений через таможенную границу Таможенного союза и совершение в их отношении таможенных операций осуществляются в соответствии с законодательством.</w:t>
      </w:r>
    </w:p>
    <w:p w:rsidR="006114EA" w:rsidRPr="006114EA" w:rsidRDefault="006114EA" w:rsidP="006114EA">
      <w:pPr>
        <w:pStyle w:val="chapter"/>
      </w:pPr>
      <w:bookmarkStart w:id="8" w:name="a7"/>
      <w:bookmarkEnd w:id="8"/>
      <w:r w:rsidRPr="006114EA">
        <w:t>ГЛАВА 3</w:t>
      </w:r>
      <w:r w:rsidRPr="006114EA">
        <w:br/>
        <w:t>ВИДЫ СПЕЦИАЛЬНЫХ ОТПРАВЛЕНИЙ, ИХ ПРЕДЕЛЬНЫЕ РАЗМЕРЫ И ВЕС, ПРЕДМЕТЫ, ЗАПРЕЩЕННЫЕ К ПЕРЕСЫЛКЕ</w:t>
      </w:r>
    </w:p>
    <w:p w:rsidR="006114EA" w:rsidRPr="006114EA" w:rsidRDefault="006114EA" w:rsidP="006114EA">
      <w:pPr>
        <w:pStyle w:val="point"/>
      </w:pPr>
      <w:r w:rsidRPr="006114EA">
        <w:t>13. Специальные отправления подразделяются на следующие виды: пакеты, посылки и упаковки.</w:t>
      </w:r>
    </w:p>
    <w:p w:rsidR="006114EA" w:rsidRPr="006114EA" w:rsidRDefault="006114EA" w:rsidP="006114EA">
      <w:pPr>
        <w:pStyle w:val="newncpi"/>
      </w:pPr>
      <w:r w:rsidRPr="006114EA">
        <w:t>Пакет - специальное отправление с вложением документов и других материальных носителей информации.</w:t>
      </w:r>
    </w:p>
    <w:p w:rsidR="006114EA" w:rsidRPr="006114EA" w:rsidRDefault="006114EA" w:rsidP="006114EA">
      <w:pPr>
        <w:pStyle w:val="newncpi"/>
      </w:pPr>
      <w:r w:rsidRPr="006114EA">
        <w:t>Посылка - специальное отправление с товарным вложением, а также с вложением неделимых документов, размер и (или) вес которых превышает максимально допустимые для пакетов.</w:t>
      </w:r>
    </w:p>
    <w:p w:rsidR="006114EA" w:rsidRPr="006114EA" w:rsidRDefault="006114EA" w:rsidP="006114EA">
      <w:pPr>
        <w:pStyle w:val="newncpi"/>
      </w:pPr>
      <w:r w:rsidRPr="006114EA">
        <w:t>Упаковка - специальное отправление с товарным вложением, размер и (или) вес которого превышает максимально допустимые для посылок.</w:t>
      </w:r>
    </w:p>
    <w:p w:rsidR="006114EA" w:rsidRPr="006114EA" w:rsidRDefault="006114EA" w:rsidP="006114EA">
      <w:pPr>
        <w:pStyle w:val="point"/>
      </w:pPr>
      <w:r w:rsidRPr="006114EA">
        <w:t xml:space="preserve">14. Предельные размеры и вес специальных отправлений определяются согласно </w:t>
      </w:r>
      <w:r w:rsidRPr="006114EA">
        <w:t>приложению</w:t>
      </w:r>
      <w:r w:rsidRPr="006114EA">
        <w:t>.</w:t>
      </w:r>
    </w:p>
    <w:p w:rsidR="006114EA" w:rsidRPr="006114EA" w:rsidRDefault="006114EA" w:rsidP="006114EA">
      <w:pPr>
        <w:pStyle w:val="point"/>
      </w:pPr>
      <w:r w:rsidRPr="006114EA">
        <w:t>15. Специальные отправления подразделяются на секретные и несекретные.</w:t>
      </w:r>
    </w:p>
    <w:p w:rsidR="006114EA" w:rsidRPr="006114EA" w:rsidRDefault="006114EA" w:rsidP="006114EA">
      <w:pPr>
        <w:pStyle w:val="newncpi"/>
      </w:pPr>
      <w:r w:rsidRPr="006114EA">
        <w:t>К секретным специальным отправлениям относятся пакеты, посылки, упаковки, на которых проставлен гриф секретности «Особой важности», «Совершенно секретно» или «Секретно».</w:t>
      </w:r>
    </w:p>
    <w:p w:rsidR="006114EA" w:rsidRPr="006114EA" w:rsidRDefault="006114EA" w:rsidP="006114EA">
      <w:pPr>
        <w:pStyle w:val="newncpi"/>
      </w:pPr>
      <w:r w:rsidRPr="006114EA">
        <w:t>К несекретным специальным отправлениям относятся пакеты, посылки, упаковки</w:t>
      </w:r>
      <w:r w:rsidRPr="006114EA">
        <w:rPr>
          <w:i/>
          <w:iCs/>
        </w:rPr>
        <w:t>,</w:t>
      </w:r>
      <w:r w:rsidRPr="006114EA">
        <w:t xml:space="preserve"> имеющие пометки «Правительственное», «Для служебного пользования», «Конфиденциально», «Служебное», «Ценное», «Сопроводительное».</w:t>
      </w:r>
    </w:p>
    <w:p w:rsidR="006114EA" w:rsidRPr="006114EA" w:rsidRDefault="006114EA" w:rsidP="006114EA">
      <w:pPr>
        <w:pStyle w:val="point"/>
      </w:pPr>
      <w:r w:rsidRPr="006114EA">
        <w:t>16. Пакеты и посылки могут приниматься к пересылке с объявленной ценностью и без объявленной ценности. Упаковки принимаются только с объявленной ценностью.</w:t>
      </w:r>
    </w:p>
    <w:p w:rsidR="006114EA" w:rsidRPr="006114EA" w:rsidRDefault="006114EA" w:rsidP="006114EA">
      <w:pPr>
        <w:pStyle w:val="point"/>
      </w:pPr>
      <w:r w:rsidRPr="006114EA">
        <w:t>17. Сумма объявленной ценности специального отправления указывается отправителем в реестре на прием специальных отправлений (далее - реестр) в соответствии с действительной стоимостью пересылаемого вложения.</w:t>
      </w:r>
    </w:p>
    <w:p w:rsidR="006114EA" w:rsidRPr="006114EA" w:rsidRDefault="006114EA" w:rsidP="006114EA">
      <w:pPr>
        <w:pStyle w:val="point"/>
      </w:pPr>
      <w:r w:rsidRPr="006114EA">
        <w:t>18. В зависимости от вида вложения сумма объявленной ценности кроме реестра указывается на оболочке (ярлыке) специального отправления.</w:t>
      </w:r>
    </w:p>
    <w:p w:rsidR="006114EA" w:rsidRPr="006114EA" w:rsidRDefault="006114EA" w:rsidP="006114EA">
      <w:pPr>
        <w:pStyle w:val="point"/>
      </w:pPr>
      <w:r w:rsidRPr="006114EA">
        <w:t>19. При пересылке посылок и упаковок с объявленной ценностью за пределы Республики Беларусь, за исключением посылок с объявленной ценностью с пометкой «Ценное» с вложением денежных знаков Республики Беларусь и (или) иностранной валюты, предоставление отправителем копий товарных накладных на вложение специального отправления является обязательным.</w:t>
      </w:r>
    </w:p>
    <w:p w:rsidR="006114EA" w:rsidRPr="006114EA" w:rsidRDefault="006114EA" w:rsidP="006114EA">
      <w:pPr>
        <w:pStyle w:val="point"/>
      </w:pPr>
      <w:r w:rsidRPr="006114EA">
        <w:t>20. При пересылке специального отправления с пометкой «Ценное» объявленная ценность указывается отправителем в реестре, на оболочке или адресном ярлыке специального отправления.</w:t>
      </w:r>
    </w:p>
    <w:p w:rsidR="006114EA" w:rsidRPr="006114EA" w:rsidRDefault="006114EA" w:rsidP="006114EA">
      <w:pPr>
        <w:pStyle w:val="point"/>
      </w:pPr>
      <w:r w:rsidRPr="006114EA">
        <w:t>21. В пакетах с объявленной ценностью пересылаются ценные бумаги или материальные носители информации.</w:t>
      </w:r>
    </w:p>
    <w:p w:rsidR="006114EA" w:rsidRPr="006114EA" w:rsidRDefault="006114EA" w:rsidP="006114EA">
      <w:pPr>
        <w:pStyle w:val="point"/>
      </w:pPr>
      <w:r w:rsidRPr="006114EA">
        <w:t>22. В посылках без объявленной ценности пересылаются неделимые документы, размер и (или) вес которых превышает максимально допустимые для пакетов.</w:t>
      </w:r>
    </w:p>
    <w:p w:rsidR="006114EA" w:rsidRPr="006114EA" w:rsidRDefault="006114EA" w:rsidP="006114EA">
      <w:pPr>
        <w:pStyle w:val="point"/>
      </w:pPr>
      <w:r w:rsidRPr="006114EA">
        <w:t>23. Драгоценные металлы, драгоценные камни и изделия из них, денежные знаки Республики Беларусь, иностранная валюта пересылаются только в посылках с объявленной ценностью с пометкой «Ценное».</w:t>
      </w:r>
    </w:p>
    <w:p w:rsidR="006114EA" w:rsidRPr="006114EA" w:rsidRDefault="006114EA" w:rsidP="006114EA">
      <w:pPr>
        <w:pStyle w:val="point"/>
      </w:pPr>
      <w:r w:rsidRPr="006114EA">
        <w:t>24. Посылки с объявленной ценностью с вложением драгоценных металлов и драгоценных камней, изделий из них могут приниматься вместе с пакетами с пометкой «Сопроводительное», содержащими документы на пересылаемое в посылках вложение.</w:t>
      </w:r>
    </w:p>
    <w:p w:rsidR="006114EA" w:rsidRPr="006114EA" w:rsidRDefault="006114EA" w:rsidP="006114EA">
      <w:pPr>
        <w:pStyle w:val="point"/>
      </w:pPr>
      <w:r w:rsidRPr="006114EA">
        <w:t>25. Посылки с объявленной ценностью с товарным вложением, за исключением драгоценных металлов, драгоценных камней и изделий из них, денежных знаков Республики Беларусь, иностранной валюты, пересылаются с пометками «Конфиденциально», «Для служебного пользования» или «Служебное».</w:t>
      </w:r>
    </w:p>
    <w:p w:rsidR="006114EA" w:rsidRPr="006114EA" w:rsidRDefault="006114EA" w:rsidP="006114EA">
      <w:pPr>
        <w:pStyle w:val="point"/>
      </w:pPr>
      <w:bookmarkStart w:id="9" w:name="a4"/>
      <w:bookmarkEnd w:id="9"/>
      <w:r w:rsidRPr="006114EA">
        <w:t>26. В специальных отправлениях запрещается пересылать:</w:t>
      </w:r>
    </w:p>
    <w:p w:rsidR="006114EA" w:rsidRPr="006114EA" w:rsidRDefault="006114EA" w:rsidP="006114EA">
      <w:pPr>
        <w:pStyle w:val="newncpi"/>
      </w:pPr>
      <w:r w:rsidRPr="006114EA">
        <w:t>предметы, которые по своим свойствам или характеру упаковки могут представлять опасность для работников подразделений специальной связи, привести к порче других специальных отправлений;</w:t>
      </w:r>
    </w:p>
    <w:p w:rsidR="006114EA" w:rsidRPr="006114EA" w:rsidRDefault="006114EA" w:rsidP="006114EA">
      <w:pPr>
        <w:pStyle w:val="newncpi"/>
      </w:pPr>
      <w:r w:rsidRPr="006114EA">
        <w:t>боевое, гражданское, служебное оружие и боеприпасы к нему, кроме случаев, установленных законодательством;</w:t>
      </w:r>
    </w:p>
    <w:p w:rsidR="006114EA" w:rsidRPr="006114EA" w:rsidRDefault="006114EA" w:rsidP="006114EA">
      <w:pPr>
        <w:pStyle w:val="newncpi"/>
      </w:pPr>
      <w:r w:rsidRPr="006114EA">
        <w:t xml:space="preserve">наркотические средства, психотропные вещества, их </w:t>
      </w:r>
      <w:proofErr w:type="spellStart"/>
      <w:r w:rsidRPr="006114EA">
        <w:t>прекурсоры</w:t>
      </w:r>
      <w:proofErr w:type="spellEnd"/>
      <w:r w:rsidRPr="006114EA">
        <w:t xml:space="preserve"> и аналоги, в том числе лекарственные средства, их содержащие, без соответствующего разрешения;</w:t>
      </w:r>
    </w:p>
    <w:p w:rsidR="006114EA" w:rsidRPr="006114EA" w:rsidRDefault="006114EA" w:rsidP="006114EA">
      <w:pPr>
        <w:pStyle w:val="newncpi"/>
      </w:pPr>
      <w:r w:rsidRPr="006114EA">
        <w:t>сильнодействующие, ядовитые, легковоспламеняющиеся, взрывчатые и другие опасные вещества;</w:t>
      </w:r>
    </w:p>
    <w:p w:rsidR="006114EA" w:rsidRPr="006114EA" w:rsidRDefault="006114EA" w:rsidP="006114EA">
      <w:pPr>
        <w:pStyle w:val="newncpi"/>
      </w:pPr>
      <w:r w:rsidRPr="006114EA">
        <w:t>радиоактивные и биологические вещества;</w:t>
      </w:r>
    </w:p>
    <w:p w:rsidR="006114EA" w:rsidRPr="006114EA" w:rsidRDefault="006114EA" w:rsidP="006114EA">
      <w:pPr>
        <w:pStyle w:val="newncpi"/>
      </w:pPr>
      <w:r w:rsidRPr="006114EA">
        <w:t>предметы, требующие особых условий перевозки (соблюдение заданного температурного режима, ограничение скорости движения поезда, движение поезда без толчков и рывков, допустимых уровней вибраций, ускорений).</w:t>
      </w:r>
    </w:p>
    <w:p w:rsidR="006114EA" w:rsidRPr="006114EA" w:rsidRDefault="006114EA" w:rsidP="006114EA">
      <w:pPr>
        <w:pStyle w:val="chapter"/>
      </w:pPr>
      <w:bookmarkStart w:id="10" w:name="a8"/>
      <w:bookmarkEnd w:id="10"/>
      <w:r w:rsidRPr="006114EA">
        <w:t>ГЛАВА 4</w:t>
      </w:r>
      <w:r w:rsidRPr="006114EA">
        <w:br/>
        <w:t>ОПЛАТА УСЛУГ СПЕЦИАЛЬНОЙ СВЯЗИ</w:t>
      </w:r>
    </w:p>
    <w:p w:rsidR="006114EA" w:rsidRPr="006114EA" w:rsidRDefault="006114EA" w:rsidP="006114EA">
      <w:pPr>
        <w:pStyle w:val="point"/>
      </w:pPr>
      <w:r w:rsidRPr="006114EA">
        <w:t>27. Оплата услуг специальной связи производится в соответствии с тарифами, действующими на дату приема специальных отправлений, по безналичному расчету согласно заключенному договору.</w:t>
      </w:r>
    </w:p>
    <w:p w:rsidR="006114EA" w:rsidRPr="006114EA" w:rsidRDefault="006114EA" w:rsidP="006114EA">
      <w:pPr>
        <w:pStyle w:val="point"/>
      </w:pPr>
      <w:r w:rsidRPr="006114EA">
        <w:t>28. На принятые специальные отправления выдается</w:t>
      </w:r>
      <w:r w:rsidRPr="006114EA">
        <w:rPr>
          <w:i/>
          <w:iCs/>
        </w:rPr>
        <w:t xml:space="preserve"> </w:t>
      </w:r>
      <w:r w:rsidRPr="006114EA">
        <w:t>квитанция.</w:t>
      </w:r>
    </w:p>
    <w:p w:rsidR="006114EA" w:rsidRPr="006114EA" w:rsidRDefault="006114EA" w:rsidP="006114EA">
      <w:pPr>
        <w:pStyle w:val="chapter"/>
      </w:pPr>
      <w:bookmarkStart w:id="11" w:name="a9"/>
      <w:bookmarkEnd w:id="11"/>
      <w:r w:rsidRPr="006114EA">
        <w:t>ГЛАВА 5</w:t>
      </w:r>
      <w:r w:rsidRPr="006114EA">
        <w:br/>
        <w:t>ОБОЛОЧКА СПЕЦИАЛЬНЫХ ОТПРАВЛЕНИЙ</w:t>
      </w:r>
    </w:p>
    <w:p w:rsidR="006114EA" w:rsidRPr="006114EA" w:rsidRDefault="006114EA" w:rsidP="006114EA">
      <w:pPr>
        <w:pStyle w:val="point"/>
      </w:pPr>
      <w:r w:rsidRPr="006114EA">
        <w:t>29. Оболочка специального отправления выбирается, приобретается или изготавливается отправителем.</w:t>
      </w:r>
    </w:p>
    <w:p w:rsidR="006114EA" w:rsidRPr="006114EA" w:rsidRDefault="006114EA" w:rsidP="006114EA">
      <w:pPr>
        <w:pStyle w:val="point"/>
      </w:pPr>
      <w:r w:rsidRPr="006114EA">
        <w:t>30. Оболочка специального отправления должна соответствовать характеру вложения, условиям и продолжительности пересылки, исключать возможность причинения вреда жизни и здоровью работников специальной связи, повреждения (порчи) вложения при обработке и пересылке, доступа к вложению без нарушения упаковки, повреждения (порчи) других отправлений специальной связи, а также должна скрывать контуры вложения специального отправления, исключая возможность определения по внешним признакам его характера.</w:t>
      </w:r>
    </w:p>
    <w:p w:rsidR="006114EA" w:rsidRPr="006114EA" w:rsidRDefault="006114EA" w:rsidP="006114EA">
      <w:pPr>
        <w:pStyle w:val="chapter"/>
      </w:pPr>
      <w:bookmarkStart w:id="12" w:name="a10"/>
      <w:bookmarkEnd w:id="12"/>
      <w:r w:rsidRPr="006114EA">
        <w:t>ГЛАВА 6</w:t>
      </w:r>
      <w:r w:rsidRPr="006114EA">
        <w:br/>
        <w:t>ПОРЯДОК АДРЕСОВАНИЯ СПЕЦИАЛЬНЫХ ОТПРАВЛЕНИЙ</w:t>
      </w:r>
    </w:p>
    <w:p w:rsidR="006114EA" w:rsidRPr="006114EA" w:rsidRDefault="006114EA" w:rsidP="006114EA">
      <w:pPr>
        <w:pStyle w:val="point"/>
      </w:pPr>
      <w:r w:rsidRPr="006114EA">
        <w:t>31. На специальных отправлениях адреса отправителя и адресата пишутся отправителем. На адресной стороне специального отправления указываются:</w:t>
      </w:r>
    </w:p>
    <w:p w:rsidR="006114EA" w:rsidRPr="006114EA" w:rsidRDefault="006114EA" w:rsidP="006114EA">
      <w:pPr>
        <w:pStyle w:val="newncpi"/>
      </w:pPr>
      <w:r w:rsidRPr="006114EA">
        <w:t>в правом верхнем углу - в зависимости от характера вложения гриф секретности либо пометка;</w:t>
      </w:r>
    </w:p>
    <w:p w:rsidR="006114EA" w:rsidRPr="006114EA" w:rsidRDefault="006114EA" w:rsidP="006114EA">
      <w:pPr>
        <w:pStyle w:val="newncpi"/>
      </w:pPr>
      <w:r w:rsidRPr="006114EA">
        <w:t>в правом нижнем углу - адрес, наименование или фамилия, собственное имя, отчество (если таковое имеется) отправителя (для упаковок дополнительно указываются размеры и вес брутто);</w:t>
      </w:r>
    </w:p>
    <w:p w:rsidR="006114EA" w:rsidRPr="006114EA" w:rsidRDefault="006114EA" w:rsidP="006114EA">
      <w:pPr>
        <w:pStyle w:val="newncpi"/>
      </w:pPr>
      <w:r w:rsidRPr="006114EA">
        <w:t>в левом верхнем углу - адрес, наименование или фамилия, собственное имя, отчество (если таковое имеется) адресата;</w:t>
      </w:r>
    </w:p>
    <w:p w:rsidR="006114EA" w:rsidRPr="006114EA" w:rsidRDefault="006114EA" w:rsidP="006114EA">
      <w:pPr>
        <w:pStyle w:val="newncpi"/>
      </w:pPr>
      <w:r w:rsidRPr="006114EA">
        <w:t>в левом нижнем углу - исходящий номер пересылаемого вложения.</w:t>
      </w:r>
    </w:p>
    <w:p w:rsidR="006114EA" w:rsidRPr="006114EA" w:rsidRDefault="006114EA" w:rsidP="006114EA">
      <w:pPr>
        <w:pStyle w:val="point"/>
      </w:pPr>
      <w:r w:rsidRPr="006114EA">
        <w:t>32. Адреса отправителя и адресата указываются в следующем порядке: область, район, населенный пункт, улица, номера дома и помещения, номер телефона (при наличии). При пересылке специальных отправлений за пределы Республики Беларусь дополнительно указывается страна назначения.</w:t>
      </w:r>
    </w:p>
    <w:p w:rsidR="006114EA" w:rsidRPr="006114EA" w:rsidRDefault="006114EA" w:rsidP="006114EA">
      <w:pPr>
        <w:pStyle w:val="point"/>
      </w:pPr>
      <w:r w:rsidRPr="006114EA">
        <w:t>33. Адреса, наименование юридического лица или фамилия, собственное имя, отчество (если таковое имеется) индивидуального предпринимателя должны быть нанесены чернилами или шариковой ручкой (черного, синего или фиолетового цвета) четко и без сокращений.</w:t>
      </w:r>
    </w:p>
    <w:p w:rsidR="006114EA" w:rsidRPr="006114EA" w:rsidRDefault="006114EA" w:rsidP="006114EA">
      <w:pPr>
        <w:pStyle w:val="point"/>
      </w:pPr>
      <w:r w:rsidRPr="006114EA">
        <w:t>34. Все данные, указываемые на специальном отправлении, могут быть нанесены при помощи технических средств.</w:t>
      </w:r>
    </w:p>
    <w:p w:rsidR="006114EA" w:rsidRPr="006114EA" w:rsidRDefault="006114EA" w:rsidP="006114EA">
      <w:pPr>
        <w:pStyle w:val="newncpi"/>
      </w:pPr>
      <w:r w:rsidRPr="006114EA">
        <w:t>Все данные, указываемые на упаковке, должны быть нанесены шрифтом размером не менее 0,7 см.</w:t>
      </w:r>
    </w:p>
    <w:p w:rsidR="006114EA" w:rsidRPr="006114EA" w:rsidRDefault="006114EA" w:rsidP="006114EA">
      <w:pPr>
        <w:pStyle w:val="point"/>
      </w:pPr>
      <w:r w:rsidRPr="006114EA">
        <w:t>35. Исправления в адресах отправителя и адресата запрещаются. В исключительных случаях допускается внесение отправителем изменений с проставлением даты, фамилии и подписи лица, внесшего изменения, заверенных оттиском печати отправителя.</w:t>
      </w:r>
    </w:p>
    <w:p w:rsidR="006114EA" w:rsidRPr="006114EA" w:rsidRDefault="006114EA" w:rsidP="006114EA">
      <w:pPr>
        <w:pStyle w:val="point"/>
      </w:pPr>
      <w:r w:rsidRPr="006114EA">
        <w:t>36. На посылках, упакованных в мешки, адреса отправителя и адресата, другие необходимые данные пишутся на бирке.</w:t>
      </w:r>
    </w:p>
    <w:p w:rsidR="006114EA" w:rsidRPr="006114EA" w:rsidRDefault="006114EA" w:rsidP="006114EA">
      <w:pPr>
        <w:pStyle w:val="point"/>
      </w:pPr>
      <w:r w:rsidRPr="006114EA">
        <w:t>37. Допускается наклеивание на бирку адресного ярлыка. В этом случае концы шпагата пропускаются в отверстие бирки через адресный ярлык, завязываются и опечатываются или пломбируются.</w:t>
      </w:r>
    </w:p>
    <w:p w:rsidR="006114EA" w:rsidRPr="006114EA" w:rsidRDefault="006114EA" w:rsidP="006114EA">
      <w:pPr>
        <w:pStyle w:val="point"/>
      </w:pPr>
      <w:r w:rsidRPr="006114EA">
        <w:t>38. Допускается указание адреса и других необходимых данных на адресных бирках, которые прикрепляются к упаковке и пломбируются таким образом, чтобы их нельзя было снять без повреждения пломбы.</w:t>
      </w:r>
    </w:p>
    <w:p w:rsidR="006114EA" w:rsidRPr="006114EA" w:rsidRDefault="006114EA" w:rsidP="006114EA">
      <w:pPr>
        <w:pStyle w:val="point"/>
      </w:pPr>
      <w:r w:rsidRPr="006114EA">
        <w:t>39. За неточности в адресе, наименовании или фамилии, собственном имени, отчестве (если таковое имеется) адресата (отправителя) ответственность несет отправитель.</w:t>
      </w:r>
    </w:p>
    <w:p w:rsidR="006114EA" w:rsidRPr="006114EA" w:rsidRDefault="006114EA" w:rsidP="006114EA">
      <w:pPr>
        <w:pStyle w:val="chapter"/>
      </w:pPr>
      <w:bookmarkStart w:id="13" w:name="a11"/>
      <w:bookmarkEnd w:id="13"/>
      <w:r w:rsidRPr="006114EA">
        <w:t>ГЛАВА 7</w:t>
      </w:r>
      <w:r w:rsidRPr="006114EA">
        <w:br/>
        <w:t>ПОРЯДОК ПРИЕМА СПЕЦИАЛЬНЫХ ОТПРАВЛЕНИЙ</w:t>
      </w:r>
    </w:p>
    <w:p w:rsidR="006114EA" w:rsidRPr="006114EA" w:rsidRDefault="006114EA" w:rsidP="006114EA">
      <w:pPr>
        <w:pStyle w:val="point"/>
      </w:pPr>
      <w:r w:rsidRPr="006114EA">
        <w:t>40. Прием специальных отправлений производится, как правило, в помещениях подразделений специальной связи.</w:t>
      </w:r>
    </w:p>
    <w:p w:rsidR="006114EA" w:rsidRPr="006114EA" w:rsidRDefault="006114EA" w:rsidP="006114EA">
      <w:pPr>
        <w:pStyle w:val="point"/>
      </w:pPr>
      <w:r w:rsidRPr="006114EA">
        <w:t>41. На договорной основе прием специальных отправлений, за исключением упаковок, может осуществляться в помещениях отправителей.</w:t>
      </w:r>
    </w:p>
    <w:p w:rsidR="006114EA" w:rsidRPr="006114EA" w:rsidRDefault="006114EA" w:rsidP="006114EA">
      <w:pPr>
        <w:pStyle w:val="point"/>
      </w:pPr>
      <w:r w:rsidRPr="006114EA">
        <w:t>42. По заявлению отправителя (при наличии возможности) прием и доставка специальных отправлений могут осуществляться нарочным.</w:t>
      </w:r>
    </w:p>
    <w:p w:rsidR="006114EA" w:rsidRPr="006114EA" w:rsidRDefault="006114EA" w:rsidP="006114EA">
      <w:pPr>
        <w:pStyle w:val="point"/>
      </w:pPr>
      <w:r w:rsidRPr="006114EA">
        <w:t>43. Запрещается принимать для пересылки специальные отправления:</w:t>
      </w:r>
    </w:p>
    <w:p w:rsidR="006114EA" w:rsidRPr="006114EA" w:rsidRDefault="006114EA" w:rsidP="006114EA">
      <w:pPr>
        <w:pStyle w:val="newncpi"/>
      </w:pPr>
      <w:r w:rsidRPr="006114EA">
        <w:t>упакованные, оформленные и адресованные с нарушением требований настоящих Правил;</w:t>
      </w:r>
    </w:p>
    <w:p w:rsidR="006114EA" w:rsidRPr="006114EA" w:rsidRDefault="006114EA" w:rsidP="006114EA">
      <w:pPr>
        <w:pStyle w:val="newncpi"/>
      </w:pPr>
      <w:r w:rsidRPr="006114EA">
        <w:t>опечатанные печатями (пломбами), не принадлежащими отправителю специального отправления;</w:t>
      </w:r>
    </w:p>
    <w:p w:rsidR="006114EA" w:rsidRPr="006114EA" w:rsidRDefault="006114EA" w:rsidP="006114EA">
      <w:pPr>
        <w:pStyle w:val="newncpi"/>
      </w:pPr>
      <w:r w:rsidRPr="006114EA">
        <w:t>с повреждениями или неясными оттисками печатей (пломб);</w:t>
      </w:r>
    </w:p>
    <w:p w:rsidR="006114EA" w:rsidRPr="006114EA" w:rsidRDefault="006114EA" w:rsidP="006114EA">
      <w:pPr>
        <w:pStyle w:val="newncpi"/>
      </w:pPr>
      <w:r w:rsidRPr="006114EA">
        <w:t>с перемещаемым вложением, поврежденной оболочкой, расхождением веса.</w:t>
      </w:r>
    </w:p>
    <w:p w:rsidR="006114EA" w:rsidRPr="006114EA" w:rsidRDefault="006114EA" w:rsidP="006114EA">
      <w:pPr>
        <w:pStyle w:val="point"/>
      </w:pPr>
      <w:r w:rsidRPr="006114EA">
        <w:t>44. В исключительных случаях принимаются пакеты и посылки с незначительным перемещением пересылаемого вложения, о чем отправителем на оболочке делается отметка «Вложение перемещается».</w:t>
      </w:r>
    </w:p>
    <w:p w:rsidR="006114EA" w:rsidRPr="006114EA" w:rsidRDefault="006114EA" w:rsidP="006114EA">
      <w:pPr>
        <w:pStyle w:val="point"/>
      </w:pPr>
      <w:r w:rsidRPr="006114EA">
        <w:t>45. Прием специальных отправлений осуществляется по реестру, составленному в двух экземплярах, который заполняется отправителем. В реестре отправителем указываются: полное наименование или фамилия, собственное имя, отчество (если таковое имеется) и адрес отправителя, номер лицевого счета, порядковый номер специального отправления, адрес и полное наименование или фамилия, собственное имя, отчество (если таковое имеется) адресата, исходящий номер, указанный отправителем на специальном отправлении, а также соответствующий гриф секретности или пометка в графе «Важность».</w:t>
      </w:r>
    </w:p>
    <w:p w:rsidR="006114EA" w:rsidRPr="006114EA" w:rsidRDefault="006114EA" w:rsidP="006114EA">
      <w:pPr>
        <w:pStyle w:val="point"/>
      </w:pPr>
      <w:bookmarkStart w:id="14" w:name="a21"/>
      <w:bookmarkEnd w:id="14"/>
      <w:r w:rsidRPr="006114EA">
        <w:t>46. При отправке специального отправления с объявленной ценностью в реестре в графе «Сумма объявленной ценности» отправителем указывается сумма объявленной ценности отправления.</w:t>
      </w:r>
    </w:p>
    <w:p w:rsidR="006114EA" w:rsidRPr="006114EA" w:rsidRDefault="006114EA" w:rsidP="006114EA">
      <w:pPr>
        <w:pStyle w:val="newncpi"/>
      </w:pPr>
      <w:r w:rsidRPr="006114EA">
        <w:t>В итоге реестра прописью указывается общее количество и сумма объявленной ценности специальных отправлений, заверенные подписью и оттиском печати отправителя.</w:t>
      </w:r>
    </w:p>
    <w:p w:rsidR="006114EA" w:rsidRPr="006114EA" w:rsidRDefault="006114EA" w:rsidP="006114EA">
      <w:pPr>
        <w:pStyle w:val="newncpi"/>
      </w:pPr>
      <w:bookmarkStart w:id="15" w:name="a20"/>
      <w:bookmarkEnd w:id="15"/>
      <w:r w:rsidRPr="006114EA">
        <w:t>При отправке посылок с объявленной ценностью с вложением драгоценных металлов и драгоценных камней, а также изделий из них отправителем в реестре указывается номер товарной накладной. Отправитель обязан предъявить работнику специальной связи соответствующую товарную накладную, указанную в реестре, для сверки сумм действительной стоимости товаров с суммами объявленной ценности специальных отправлений. При расхождении данных о стоимости пересылаемого вложения, указанных в товарной накладной и реестре, специальное отправление приему не подлежит.</w:t>
      </w:r>
    </w:p>
    <w:p w:rsidR="006114EA" w:rsidRPr="006114EA" w:rsidRDefault="006114EA" w:rsidP="006114EA">
      <w:pPr>
        <w:pStyle w:val="point"/>
      </w:pPr>
      <w:r w:rsidRPr="006114EA">
        <w:t xml:space="preserve">Действие </w:t>
      </w:r>
      <w:r w:rsidRPr="006114EA">
        <w:t>части третьей</w:t>
      </w:r>
      <w:r w:rsidRPr="006114EA">
        <w:t xml:space="preserve"> настоящего пункта не распространяется на отправку посылок с объявленной ценностью с вложением памятных и слитковых (инвестиционных) монет из драгоценных металлов.</w:t>
      </w:r>
    </w:p>
    <w:p w:rsidR="006114EA" w:rsidRPr="006114EA" w:rsidRDefault="006114EA" w:rsidP="006114EA">
      <w:pPr>
        <w:pStyle w:val="point"/>
      </w:pPr>
      <w:r w:rsidRPr="006114EA">
        <w:t>47. По согласованию с государственным предприятием «Спецсвязь» реестр может подаваться в электронном виде.</w:t>
      </w:r>
    </w:p>
    <w:p w:rsidR="006114EA" w:rsidRPr="006114EA" w:rsidRDefault="006114EA" w:rsidP="006114EA">
      <w:pPr>
        <w:pStyle w:val="point"/>
      </w:pPr>
      <w:r w:rsidRPr="006114EA">
        <w:t>48. При приеме от отправителя одновременно нескольких видов специальных отправлений (пакетов, посылок, упаковок) на каждый вид составляется отдельный реестр.</w:t>
      </w:r>
    </w:p>
    <w:p w:rsidR="006114EA" w:rsidRPr="006114EA" w:rsidRDefault="006114EA" w:rsidP="006114EA">
      <w:pPr>
        <w:pStyle w:val="point"/>
      </w:pPr>
      <w:r w:rsidRPr="006114EA">
        <w:t>49. При приеме специальных отправлений от одного отправителя по нескольким реестрам выписывается одна общая квитанция.</w:t>
      </w:r>
    </w:p>
    <w:p w:rsidR="006114EA" w:rsidRPr="006114EA" w:rsidRDefault="006114EA" w:rsidP="006114EA">
      <w:pPr>
        <w:pStyle w:val="point"/>
      </w:pPr>
      <w:r w:rsidRPr="006114EA">
        <w:t>50. В случае недостачи, а также неправильного оформления специального отправления, приписанного к реестру, такое специальное отправление отправителем вычеркивается из обоих экземпляров реестра, исправляется итог и делается оговорка «Специальное отправление № _____ (указывается порядковый номер) не считать, исправленному итогу (указывается количество прописью) верить». Оговорка подписывается лицом, сдающим специальные отправления, с указанием фамилии и заверяется оттиском печати отправителя. Работник подразделения специальной связи (экспедитор, фельдъегерь), принимающий специальные отправления, расписывается за фактическое количество принятых специальных отправлений.</w:t>
      </w:r>
    </w:p>
    <w:p w:rsidR="006114EA" w:rsidRPr="006114EA" w:rsidRDefault="006114EA" w:rsidP="006114EA">
      <w:pPr>
        <w:pStyle w:val="point"/>
      </w:pPr>
      <w:r w:rsidRPr="006114EA">
        <w:t>51. Работникам специальной связи запрещается вычеркивать из реестра приписанные специальные отправления.</w:t>
      </w:r>
    </w:p>
    <w:p w:rsidR="006114EA" w:rsidRPr="006114EA" w:rsidRDefault="006114EA" w:rsidP="006114EA">
      <w:pPr>
        <w:pStyle w:val="point"/>
      </w:pPr>
      <w:r w:rsidRPr="006114EA">
        <w:t xml:space="preserve">52. Требования к оболочке, </w:t>
      </w:r>
      <w:proofErr w:type="spellStart"/>
      <w:r w:rsidRPr="006114EA">
        <w:t>адресованию</w:t>
      </w:r>
      <w:proofErr w:type="spellEnd"/>
      <w:r w:rsidRPr="006114EA">
        <w:t xml:space="preserve"> и доставке (вручению) специальных отправлений являются обязательными для пользователей услуг специальной связи.</w:t>
      </w:r>
    </w:p>
    <w:p w:rsidR="006114EA" w:rsidRPr="006114EA" w:rsidRDefault="006114EA" w:rsidP="006114EA">
      <w:pPr>
        <w:pStyle w:val="chapter"/>
      </w:pPr>
      <w:bookmarkStart w:id="16" w:name="a12"/>
      <w:bookmarkEnd w:id="16"/>
      <w:r w:rsidRPr="006114EA">
        <w:t>ГЛАВА 8</w:t>
      </w:r>
      <w:r w:rsidRPr="006114EA">
        <w:br/>
        <w:t>ПОРЯДОК ДОСТАВКИ И ВРУЧЕНИЯ СПЕЦИАЛЬНЫХ ОТПРАВЛЕНИЙ</w:t>
      </w:r>
    </w:p>
    <w:p w:rsidR="006114EA" w:rsidRPr="006114EA" w:rsidRDefault="006114EA" w:rsidP="006114EA">
      <w:pPr>
        <w:pStyle w:val="point"/>
      </w:pPr>
      <w:r w:rsidRPr="006114EA">
        <w:t>53. Специальные отправления доставляются по указанному на них адресу либо вручаются адресату в подразделении специальной связи.</w:t>
      </w:r>
    </w:p>
    <w:p w:rsidR="006114EA" w:rsidRPr="006114EA" w:rsidRDefault="006114EA" w:rsidP="006114EA">
      <w:pPr>
        <w:pStyle w:val="point"/>
      </w:pPr>
      <w:r w:rsidRPr="006114EA">
        <w:t>54. Доставке по указанному на специальном отправлении адресу подлежат пакеты и посылки, адресованные в г. Минск, областные, районные центры и города областного подчинения.</w:t>
      </w:r>
    </w:p>
    <w:p w:rsidR="006114EA" w:rsidRPr="006114EA" w:rsidRDefault="006114EA" w:rsidP="006114EA">
      <w:pPr>
        <w:pStyle w:val="newncpi"/>
      </w:pPr>
      <w:r w:rsidRPr="006114EA">
        <w:t>Специальные отправления, адресованные в другие населенные пункты, вручаются адресату непосредственно в подразделении специальной связи либо на договорной основе могут доставляться по указанному адресу за дополнительную плату.</w:t>
      </w:r>
    </w:p>
    <w:p w:rsidR="006114EA" w:rsidRPr="006114EA" w:rsidRDefault="006114EA" w:rsidP="006114EA">
      <w:pPr>
        <w:pStyle w:val="point"/>
      </w:pPr>
      <w:r w:rsidRPr="006114EA">
        <w:t>55. Специальные отправления, подлежащие доставке, доставляются адресатам в день их поступления в подразделение специальной связи места назначения. Специальные отправления, поступившие в подразделение специальной связи места назначения после отправки транспортных средств по маршрутам специальной связи, доставляются адресатам в соответствии с расписанием отправки данных транспортных средств.</w:t>
      </w:r>
    </w:p>
    <w:p w:rsidR="006114EA" w:rsidRPr="006114EA" w:rsidRDefault="006114EA" w:rsidP="006114EA">
      <w:pPr>
        <w:pStyle w:val="point"/>
      </w:pPr>
      <w:r w:rsidRPr="006114EA">
        <w:t>56. При обнаружении в момент вручения специального отправления повреждения оболочки, перевязи, печатей (пломб) адресат вправе потребовать вскрытия такого специального отправления для проверки вложения. При несоответствии вложения специального отправления сопроводительным документам составляется акт в двух экземплярах, который подписывается работником подразделения специальной связи (экспедитором, фельдъегерем) и адресатом. Один экземпляр акта вместе со специальным отправлением передается адресату, второй экземпляр, по которому проводится служебная проверка, остается в подразделении специальной связи.</w:t>
      </w:r>
    </w:p>
    <w:p w:rsidR="006114EA" w:rsidRPr="006114EA" w:rsidRDefault="006114EA" w:rsidP="006114EA">
      <w:pPr>
        <w:pStyle w:val="point"/>
      </w:pPr>
      <w:r w:rsidRPr="006114EA">
        <w:t>57. В случае повреждения оболочки специального отправления и отказа адресата в его получении специальное отправление возвращается в подразделение специальной связи для оформления и составления акта.</w:t>
      </w:r>
    </w:p>
    <w:p w:rsidR="006114EA" w:rsidRPr="006114EA" w:rsidRDefault="006114EA" w:rsidP="006114EA">
      <w:pPr>
        <w:pStyle w:val="point"/>
      </w:pPr>
      <w:r w:rsidRPr="006114EA">
        <w:t>58. О поступлении специальных отправлений, подлежащих вручению в подразделениях специальной связи, адресат уведомляется по телефону. В случае, если отправителем не указан на оболочке специального отправления номер телефона адресата, адресату направляется письменное извещение.</w:t>
      </w:r>
    </w:p>
    <w:p w:rsidR="006114EA" w:rsidRPr="006114EA" w:rsidRDefault="006114EA" w:rsidP="006114EA">
      <w:pPr>
        <w:pStyle w:val="point"/>
      </w:pPr>
      <w:r w:rsidRPr="006114EA">
        <w:t>59. В случаях, когда адресат не является за получением специального отправления через пять дней со дня отправки извещения или уведомления по телефону, в его адрес отправляется второе извещение или адресат уведомляется по телефону повторно. На втором извещении делается отметка «Вторичное».</w:t>
      </w:r>
    </w:p>
    <w:p w:rsidR="006114EA" w:rsidRPr="006114EA" w:rsidRDefault="006114EA" w:rsidP="006114EA">
      <w:pPr>
        <w:pStyle w:val="point"/>
      </w:pPr>
      <w:r w:rsidRPr="006114EA">
        <w:t xml:space="preserve">60. Вручение специальных отправлений представителям адресатов производится по разовой доверенности или доверенности, выданной на определенный срок, выданным в установленном законодательством порядке уполномоченному на получение специальных отправлений лицу, с предъявлением документа, удостоверяющего личность, или водительского </w:t>
      </w:r>
      <w:r w:rsidRPr="006114EA">
        <w:t>удостоверения</w:t>
      </w:r>
      <w:r w:rsidRPr="006114EA">
        <w:t xml:space="preserve">, или военного </w:t>
      </w:r>
      <w:r w:rsidRPr="006114EA">
        <w:t>билета</w:t>
      </w:r>
      <w:r w:rsidRPr="006114EA">
        <w:t xml:space="preserve"> военнослужащего срочной службы, или удостоверения воинского фельдъегеря при получении специального отправления представителем фельдъегерско-почтовой связи Вооруженных Сил (далее - документ, удостоверяющий личность).</w:t>
      </w:r>
    </w:p>
    <w:p w:rsidR="006114EA" w:rsidRPr="006114EA" w:rsidRDefault="006114EA" w:rsidP="006114EA">
      <w:pPr>
        <w:pStyle w:val="point"/>
      </w:pPr>
      <w:r w:rsidRPr="006114EA">
        <w:t>61. Доверенность, выданная на определенный срок, составляется в двух экземплярах, из которых первый - остается и хранится в подразделении специальной связи, а второй - с отметкой подразделения специальной связи в получении доверенности находится у лица, которому доверено получение специальных отправлений, и предъявляется им при очередном получении. В доверенности должны быть указаны все необходимые данные лица, которому доверено получение специальных отправлений (должность, наименование юридического лица, которое он представляет, фамилия, собственное имя, отчество (если таковое имеется), серия и номер документа, удостоверяющего личность, кем и когда выдан), наименование подразделения специальной связи, подпись лица, которому доверено получение специальных отправлений.</w:t>
      </w:r>
    </w:p>
    <w:p w:rsidR="006114EA" w:rsidRPr="006114EA" w:rsidRDefault="006114EA" w:rsidP="006114EA">
      <w:pPr>
        <w:pStyle w:val="newncpi"/>
      </w:pPr>
      <w:r w:rsidRPr="006114EA">
        <w:t>Оформления доверенности на получение специальных отправлений не требуется при их получении непосредственно руководителем юридического лица. Руководитель юридического лица предъявляет документ, подтверждающий статус руководителя.</w:t>
      </w:r>
    </w:p>
    <w:p w:rsidR="006114EA" w:rsidRPr="006114EA" w:rsidRDefault="006114EA" w:rsidP="006114EA">
      <w:pPr>
        <w:pStyle w:val="newncpi"/>
      </w:pPr>
      <w:r w:rsidRPr="006114EA">
        <w:t>При получении специальных отправлений индивидуальным предпринимателем им предъявляется документ, удостоверяющий личность.</w:t>
      </w:r>
    </w:p>
    <w:p w:rsidR="006114EA" w:rsidRPr="006114EA" w:rsidRDefault="006114EA" w:rsidP="006114EA">
      <w:pPr>
        <w:pStyle w:val="point"/>
      </w:pPr>
      <w:r w:rsidRPr="006114EA">
        <w:t xml:space="preserve">62. Специальные отправления вручаются адресату под расписку. Адресат, сверив наименование юридического лица или фамилию, собственное имя, отчество (если таковое имеется) индивидуального предпринимателя, </w:t>
      </w:r>
      <w:proofErr w:type="spellStart"/>
      <w:r w:rsidRPr="006114EA">
        <w:t>адресование</w:t>
      </w:r>
      <w:proofErr w:type="spellEnd"/>
      <w:r w:rsidRPr="006114EA">
        <w:t xml:space="preserve"> и общее количество специальных отправлений, указывает в реестре прописью количество и вид получаемых специальных отправлений, дату и время их получения, фамилию, подписывает реестр. Расписка заверяется оттиском печати адресата.</w:t>
      </w:r>
    </w:p>
    <w:p w:rsidR="006114EA" w:rsidRPr="006114EA" w:rsidRDefault="006114EA" w:rsidP="006114EA">
      <w:pPr>
        <w:pStyle w:val="chapter"/>
      </w:pPr>
      <w:bookmarkStart w:id="17" w:name="a13"/>
      <w:bookmarkEnd w:id="17"/>
      <w:r w:rsidRPr="006114EA">
        <w:t>ГЛАВА 9</w:t>
      </w:r>
      <w:r w:rsidRPr="006114EA">
        <w:br/>
        <w:t>ХРАНЕНИЕ И ВОЗВРАТ СПЕЦИАЛЬНЫХ ОТПРАВЛЕНИЙ</w:t>
      </w:r>
    </w:p>
    <w:p w:rsidR="006114EA" w:rsidRPr="006114EA" w:rsidRDefault="006114EA" w:rsidP="006114EA">
      <w:pPr>
        <w:pStyle w:val="point"/>
      </w:pPr>
      <w:r w:rsidRPr="006114EA">
        <w:t>63. Срок хранения неврученных специальных отправлений исчисляется со дня, следующего за днем их поступления, и составляет 15 дней.</w:t>
      </w:r>
    </w:p>
    <w:p w:rsidR="006114EA" w:rsidRPr="006114EA" w:rsidRDefault="006114EA" w:rsidP="006114EA">
      <w:pPr>
        <w:pStyle w:val="newncpi"/>
      </w:pPr>
      <w:r w:rsidRPr="006114EA">
        <w:t>По письменной просьбе отправителя и на возмездной основе поступившие в подразделение специальной связи и неврученные специальные отправления могут храниться в подразделении специальной связи более 15 дней.</w:t>
      </w:r>
    </w:p>
    <w:p w:rsidR="006114EA" w:rsidRPr="006114EA" w:rsidRDefault="006114EA" w:rsidP="006114EA">
      <w:pPr>
        <w:pStyle w:val="point"/>
      </w:pPr>
      <w:r w:rsidRPr="006114EA">
        <w:t>64. Специальные отправления, не полученные адресатом или не врученные ему в течение 15 дней, возвращаются по адресу отправителя, если задержка в получении не вызвана какими-либо причинами, не зависящими от адресата (неблагоприятные метеоусловия, стихийные бедствия и другие причины).</w:t>
      </w:r>
    </w:p>
    <w:p w:rsidR="006114EA" w:rsidRPr="006114EA" w:rsidRDefault="006114EA" w:rsidP="006114EA">
      <w:pPr>
        <w:pStyle w:val="point"/>
      </w:pPr>
      <w:r w:rsidRPr="006114EA">
        <w:t>65. Специальные отправления возвращаются отправителю в случаях:</w:t>
      </w:r>
    </w:p>
    <w:p w:rsidR="006114EA" w:rsidRPr="006114EA" w:rsidRDefault="006114EA" w:rsidP="006114EA">
      <w:pPr>
        <w:pStyle w:val="newncpi"/>
      </w:pPr>
      <w:r w:rsidRPr="006114EA">
        <w:t>истечения срока хранения;</w:t>
      </w:r>
    </w:p>
    <w:p w:rsidR="006114EA" w:rsidRPr="006114EA" w:rsidRDefault="006114EA" w:rsidP="006114EA">
      <w:pPr>
        <w:pStyle w:val="newncpi"/>
      </w:pPr>
      <w:r w:rsidRPr="006114EA">
        <w:t>письменного заявления отправителя;</w:t>
      </w:r>
    </w:p>
    <w:p w:rsidR="006114EA" w:rsidRPr="006114EA" w:rsidRDefault="006114EA" w:rsidP="006114EA">
      <w:pPr>
        <w:pStyle w:val="newncpi"/>
      </w:pPr>
      <w:r w:rsidRPr="006114EA">
        <w:t>отказа адресата от получения;</w:t>
      </w:r>
    </w:p>
    <w:p w:rsidR="006114EA" w:rsidRPr="006114EA" w:rsidRDefault="006114EA" w:rsidP="006114EA">
      <w:pPr>
        <w:pStyle w:val="newncpi"/>
      </w:pPr>
      <w:r w:rsidRPr="006114EA">
        <w:t>неполного или неверного указания адреса получателя на специальном отправлении;</w:t>
      </w:r>
    </w:p>
    <w:p w:rsidR="006114EA" w:rsidRPr="006114EA" w:rsidRDefault="006114EA" w:rsidP="006114EA">
      <w:pPr>
        <w:pStyle w:val="newncpi"/>
      </w:pPr>
      <w:r w:rsidRPr="006114EA">
        <w:t>в иных случаях, когда невозможно осуществить доставку (вручение) специального отправления.</w:t>
      </w:r>
    </w:p>
    <w:p w:rsidR="006114EA" w:rsidRPr="006114EA" w:rsidRDefault="006114EA" w:rsidP="006114EA">
      <w:pPr>
        <w:pStyle w:val="point"/>
      </w:pPr>
      <w:r w:rsidRPr="006114EA">
        <w:t>66. Запросы по уточнению адреса или наименования юридического лица, фамилии, собственного имени, отчества (если таковое имеется) индивидуального предпринимателя направляются только в отношении специальных отправлений, являющихся объектом межгосударственного обмена.</w:t>
      </w:r>
    </w:p>
    <w:p w:rsidR="006114EA" w:rsidRPr="006114EA" w:rsidRDefault="006114EA" w:rsidP="006114EA">
      <w:pPr>
        <w:pStyle w:val="chapter"/>
      </w:pPr>
      <w:bookmarkStart w:id="18" w:name="a14"/>
      <w:bookmarkEnd w:id="18"/>
      <w:r w:rsidRPr="006114EA">
        <w:t>ГЛАВА 10</w:t>
      </w:r>
      <w:r w:rsidRPr="006114EA">
        <w:br/>
        <w:t>ПОРЯДОК ВРЕМЕННОГО ХРАНЕНИЯ, ИЗЪЯТИЯ, ВСКРЫТИЯ И УНИЧТОЖЕНИЯ СПЕЦИАЛЬНЫХ ОТПРАВЛЕНИЙ</w:t>
      </w:r>
    </w:p>
    <w:p w:rsidR="006114EA" w:rsidRPr="006114EA" w:rsidRDefault="006114EA" w:rsidP="006114EA">
      <w:pPr>
        <w:pStyle w:val="point"/>
      </w:pPr>
      <w:r w:rsidRPr="006114EA">
        <w:t>67. В случае невозможности вручения специального отправления подразделение специальной связи направляет неврученное специальное отправление обратно получателю с пояснительной пометкой о причине возврата.</w:t>
      </w:r>
    </w:p>
    <w:p w:rsidR="006114EA" w:rsidRPr="006114EA" w:rsidRDefault="006114EA" w:rsidP="006114EA">
      <w:pPr>
        <w:pStyle w:val="point"/>
      </w:pPr>
      <w:r w:rsidRPr="006114EA">
        <w:t>68. Пересылка неврученного специального отправления отправителю производится без взимания платы.</w:t>
      </w:r>
    </w:p>
    <w:p w:rsidR="006114EA" w:rsidRPr="006114EA" w:rsidRDefault="006114EA" w:rsidP="006114EA">
      <w:pPr>
        <w:pStyle w:val="point"/>
      </w:pPr>
      <w:r w:rsidRPr="006114EA">
        <w:t>69. В случае невозможности вручения и возврата секретного специального отправления (например, при ликвидации организации-отправителя, приостановлении или аннулировании разрешения у организации-отправителя на осуществление деятельности с использованием государственных секретов и другое) государственное предприятие «Спецсвязь» информирует органы государственной безопасности Республики Беларусь по месту нахождения подразделений специальной связи о невозможности вручения и возврата данного отправления.</w:t>
      </w:r>
    </w:p>
    <w:p w:rsidR="006114EA" w:rsidRPr="006114EA" w:rsidRDefault="006114EA" w:rsidP="006114EA">
      <w:pPr>
        <w:pStyle w:val="point"/>
      </w:pPr>
      <w:r w:rsidRPr="006114EA">
        <w:t xml:space="preserve">70. Решение по дальнейшему направлению </w:t>
      </w:r>
      <w:proofErr w:type="spellStart"/>
      <w:r w:rsidRPr="006114EA">
        <w:t>нерозданного</w:t>
      </w:r>
      <w:proofErr w:type="spellEnd"/>
      <w:r w:rsidRPr="006114EA">
        <w:t xml:space="preserve"> специального отправления с грифом секретности принимается по согласованию с органом государственной безопасности Республики Беларусь.</w:t>
      </w:r>
    </w:p>
    <w:p w:rsidR="006114EA" w:rsidRPr="006114EA" w:rsidRDefault="006114EA" w:rsidP="006114EA">
      <w:pPr>
        <w:pStyle w:val="point"/>
      </w:pPr>
      <w:r w:rsidRPr="006114EA">
        <w:t>71. В случае невозможности вручения и возврата несекретного специального отправления государственное предприятие «Спецсвязь» осуществляет временное хранение данного специального отправления.</w:t>
      </w:r>
    </w:p>
    <w:p w:rsidR="006114EA" w:rsidRPr="006114EA" w:rsidRDefault="006114EA" w:rsidP="006114EA">
      <w:pPr>
        <w:pStyle w:val="point"/>
      </w:pPr>
      <w:r w:rsidRPr="006114EA">
        <w:t>72. Вскрытие несекретных специальных отправлений осуществляется комиссией, созданной приказом руководителя государственного предприятия «Спецсвязь». О вскрытии каждого несекретного специального отправления составляется акт, в котором указываются номер и вид специального отправления, дата и место приема, а также перечисляется пересылаемое в нем вложение с указанием веса, размера, количества, стоимости и других сведений.</w:t>
      </w:r>
    </w:p>
    <w:p w:rsidR="006114EA" w:rsidRPr="006114EA" w:rsidRDefault="006114EA" w:rsidP="006114EA">
      <w:pPr>
        <w:pStyle w:val="point"/>
      </w:pPr>
      <w:r w:rsidRPr="006114EA">
        <w:t>73. По истечении срока временного хранения несекретные специальные отправления подлежат изъятию и уничтожению.</w:t>
      </w:r>
    </w:p>
    <w:p w:rsidR="006114EA" w:rsidRPr="006114EA" w:rsidRDefault="006114EA" w:rsidP="006114EA">
      <w:pPr>
        <w:pStyle w:val="point"/>
      </w:pPr>
      <w:r w:rsidRPr="006114EA">
        <w:t xml:space="preserve">74. С вложениями </w:t>
      </w:r>
      <w:proofErr w:type="spellStart"/>
      <w:r w:rsidRPr="006114EA">
        <w:t>нерозданных</w:t>
      </w:r>
      <w:proofErr w:type="spellEnd"/>
      <w:r w:rsidRPr="006114EA">
        <w:t xml:space="preserve"> несекретных специальных отправлений в случае, если стоимость вложения отдельного </w:t>
      </w:r>
      <w:proofErr w:type="spellStart"/>
      <w:r w:rsidRPr="006114EA">
        <w:t>нерозданного</w:t>
      </w:r>
      <w:proofErr w:type="spellEnd"/>
      <w:r w:rsidRPr="006114EA">
        <w:t xml:space="preserve"> специального отправления ниже пятикратного размера базовой величины, государственное предприятие «Спецсвязь» поступает в соответствии с законодательством.</w:t>
      </w:r>
    </w:p>
    <w:p w:rsidR="006114EA" w:rsidRPr="006114EA" w:rsidRDefault="006114EA" w:rsidP="006114EA">
      <w:pPr>
        <w:pStyle w:val="point"/>
      </w:pPr>
      <w:r w:rsidRPr="006114EA">
        <w:t xml:space="preserve">75. Если стоимость вложения отдельного </w:t>
      </w:r>
      <w:proofErr w:type="spellStart"/>
      <w:r w:rsidRPr="006114EA">
        <w:t>нерозданного</w:t>
      </w:r>
      <w:proofErr w:type="spellEnd"/>
      <w:r w:rsidRPr="006114EA">
        <w:t xml:space="preserve"> специального отправления равна или превышает пятикратный размер базовой величины, государственное предприятие «Спецсвязь» обязано подать в суд заявление о признании таких вложений бесхозяйными. В случае признания судом вложений </w:t>
      </w:r>
      <w:proofErr w:type="spellStart"/>
      <w:r w:rsidRPr="006114EA">
        <w:t>нерозданного</w:t>
      </w:r>
      <w:proofErr w:type="spellEnd"/>
      <w:r w:rsidRPr="006114EA">
        <w:t xml:space="preserve"> несекретного специального отправления бесхозяйными государственное предприятие «Спецсвязь» в порядке, установленном законодательством, обязано передать бесхозяйные вложения в соответствующее управление Департамента по гуманитарной деятельности Управления делами Президента Республики Беларусь по области, по г. Минску и Минской области.</w:t>
      </w:r>
    </w:p>
    <w:p w:rsidR="006114EA" w:rsidRPr="006114EA" w:rsidRDefault="006114EA" w:rsidP="006114EA">
      <w:pPr>
        <w:pStyle w:val="point"/>
      </w:pPr>
      <w:r w:rsidRPr="006114EA">
        <w:t xml:space="preserve">76. Обнаруженные во вскрытых </w:t>
      </w:r>
      <w:proofErr w:type="spellStart"/>
      <w:r w:rsidRPr="006114EA">
        <w:t>нерозданных</w:t>
      </w:r>
      <w:proofErr w:type="spellEnd"/>
      <w:r w:rsidRPr="006114EA">
        <w:t xml:space="preserve"> специальных отправлениях документы, ордена и медали пересылаются государственным предприятием «Спецсвязь» соответствующим органам или организациям, их выдавшим, в разряде служебных специальными отправлениями (с объявленной ценностью) с описью вложения. Опись вложения составляется в двух экземплярах, первый экземпляр которой отправляется вместе с вложением, а второй - хранится в государственном предприятии «Спецсвязь» вместе с актом о вскрытии </w:t>
      </w:r>
      <w:proofErr w:type="spellStart"/>
      <w:r w:rsidRPr="006114EA">
        <w:t>нерозданного</w:t>
      </w:r>
      <w:proofErr w:type="spellEnd"/>
      <w:r w:rsidRPr="006114EA">
        <w:t xml:space="preserve"> специального отправления.</w:t>
      </w:r>
    </w:p>
    <w:p w:rsidR="006114EA" w:rsidRPr="006114EA" w:rsidRDefault="006114EA" w:rsidP="006114EA">
      <w:pPr>
        <w:pStyle w:val="point"/>
      </w:pPr>
      <w:r w:rsidRPr="006114EA">
        <w:t xml:space="preserve">77. В случае обнаружения в специальном отправлении в процессе обработки или пересылки запрещенных к пересылке предметов и веществ в соответствии с </w:t>
      </w:r>
      <w:r w:rsidRPr="006114EA">
        <w:t>пунктом 26</w:t>
      </w:r>
      <w:r w:rsidRPr="006114EA">
        <w:t xml:space="preserve"> настоящих Правил государственным предприятием «Спецсвязь» принимаются меры по изъятию такого специального отправления из сети специальной связи в соответствии с законодательством.</w:t>
      </w:r>
    </w:p>
    <w:p w:rsidR="006114EA" w:rsidRPr="006114EA" w:rsidRDefault="006114EA" w:rsidP="006114EA">
      <w:pPr>
        <w:pStyle w:val="point"/>
      </w:pPr>
      <w:r w:rsidRPr="006114EA">
        <w:t>78. В случае обнаружения запрещенных к пересылке предметов и веществ, которые могут причинить вред жизни и здоровью граждан, окружающей среде, подразделениям специальной связи, средствам специальной связи, такие специальные отправления в установленном порядке могут быть изъяты и переданы компетентным государственным органам. Порядок действия работников специальной связи в случае подозрения на содержание в специальном отправлении опасных веществ или предметов устанавливается Министерством связи и информатизации по согласованию с Министерством внутренних дел, Комитетом государственной безопасности и другими компетентными государственными органами.</w:t>
      </w:r>
    </w:p>
    <w:p w:rsidR="006114EA" w:rsidRPr="006114EA" w:rsidRDefault="006114EA" w:rsidP="006114EA">
      <w:pPr>
        <w:pStyle w:val="point"/>
      </w:pPr>
      <w:r w:rsidRPr="006114EA">
        <w:t>79. Обо всех случаях изъятия и (или) уничтожения предметов и веществ, запрещенных к пересылке, государственным предприятием «Спецсвязь» составляется акт, который направляется отправителю и (или) адресату. Исключение составляют случаи, когда компетентными государственными органами по факту обнаружения указанных предметов и веществ принимается решение о проведении оперативно-розыскных и иных необходимых мероприятий, в том числе о проведении исследования специализированными службами.</w:t>
      </w:r>
    </w:p>
    <w:p w:rsidR="006114EA" w:rsidRPr="006114EA" w:rsidRDefault="006114EA" w:rsidP="006114EA">
      <w:pPr>
        <w:pStyle w:val="chapter"/>
      </w:pPr>
      <w:bookmarkStart w:id="19" w:name="a15"/>
      <w:bookmarkEnd w:id="19"/>
      <w:r w:rsidRPr="006114EA">
        <w:t>ГЛАВА 11</w:t>
      </w:r>
      <w:r w:rsidRPr="006114EA">
        <w:br/>
        <w:t>ПРАВА ПОЛЬЗОВАТЕЛЕЙ УСЛУГ СПЕЦИАЛЬНОЙ СВЯЗИ</w:t>
      </w:r>
    </w:p>
    <w:p w:rsidR="006114EA" w:rsidRPr="006114EA" w:rsidRDefault="006114EA" w:rsidP="006114EA">
      <w:pPr>
        <w:pStyle w:val="point"/>
      </w:pPr>
      <w:r w:rsidRPr="006114EA">
        <w:t>80. Пользователь услуг специальной связи имеет право:</w:t>
      </w:r>
    </w:p>
    <w:p w:rsidR="006114EA" w:rsidRPr="006114EA" w:rsidRDefault="006114EA" w:rsidP="006114EA">
      <w:pPr>
        <w:pStyle w:val="newncpi"/>
      </w:pPr>
      <w:r w:rsidRPr="006114EA">
        <w:t>на получение информации о тарифах на услуги специальной связи, правилах оказания услуг специальной связи, сроках доставки специальных отправлений, режиме работы подразделений специальной связи, а также иной информации в соответствии с законодательством;</w:t>
      </w:r>
    </w:p>
    <w:p w:rsidR="006114EA" w:rsidRPr="006114EA" w:rsidRDefault="006114EA" w:rsidP="006114EA">
      <w:pPr>
        <w:pStyle w:val="newncpi"/>
      </w:pPr>
      <w:r w:rsidRPr="006114EA">
        <w:t>обратиться с заявлением о розыске специального отправления с предъявлением квитанции или ее копии;</w:t>
      </w:r>
    </w:p>
    <w:p w:rsidR="006114EA" w:rsidRPr="006114EA" w:rsidRDefault="006114EA" w:rsidP="006114EA">
      <w:pPr>
        <w:pStyle w:val="newncpi"/>
      </w:pPr>
      <w:r w:rsidRPr="006114EA">
        <w:t>предъявить претензию, в том числе с требованием о возмещении причиненных убытков, в случае неисполнения или ненадлежащего исполнения обязательств по оказанию услуг специальной связи. Такие претензии могут подаваться как в подразделение специальной связи по месту приема специального отправления, так и по месту его назначения;</w:t>
      </w:r>
    </w:p>
    <w:p w:rsidR="006114EA" w:rsidRPr="006114EA" w:rsidRDefault="006114EA" w:rsidP="006114EA">
      <w:pPr>
        <w:pStyle w:val="newncpi"/>
      </w:pPr>
      <w:r w:rsidRPr="006114EA">
        <w:t>обратиться в суд при неисполнении или ненадлежащем исполнении обязательств по оказанию услуг специальной связи.</w:t>
      </w:r>
    </w:p>
    <w:p w:rsidR="006114EA" w:rsidRPr="006114EA" w:rsidRDefault="006114EA" w:rsidP="006114EA">
      <w:pPr>
        <w:pStyle w:val="point"/>
      </w:pPr>
      <w:r w:rsidRPr="006114EA">
        <w:t>81. Специальное отправление принадлежит отправителю до момента его вручения адресату.</w:t>
      </w:r>
    </w:p>
    <w:p w:rsidR="006114EA" w:rsidRPr="006114EA" w:rsidRDefault="006114EA" w:rsidP="006114EA">
      <w:pPr>
        <w:pStyle w:val="point"/>
      </w:pPr>
      <w:r w:rsidRPr="006114EA">
        <w:t>82. Адресат имеет право отказаться от поступивших на его имя специальных отправлений.</w:t>
      </w:r>
    </w:p>
    <w:p w:rsidR="006114EA" w:rsidRPr="006114EA" w:rsidRDefault="006114EA" w:rsidP="006114EA">
      <w:pPr>
        <w:pStyle w:val="chapter"/>
      </w:pPr>
      <w:bookmarkStart w:id="20" w:name="a16"/>
      <w:bookmarkEnd w:id="20"/>
      <w:r w:rsidRPr="006114EA">
        <w:t>ГЛАВА 12</w:t>
      </w:r>
      <w:r w:rsidRPr="006114EA">
        <w:br/>
        <w:t>ОТВЕТСТВЕННОСТЬ ПОЛЬЗОВАТЕЛЕЙ УСЛУГ СПЕЦИАЛЬНОЙ СВЯЗИ</w:t>
      </w:r>
    </w:p>
    <w:p w:rsidR="006114EA" w:rsidRPr="006114EA" w:rsidRDefault="006114EA" w:rsidP="006114EA">
      <w:pPr>
        <w:pStyle w:val="point"/>
      </w:pPr>
      <w:r w:rsidRPr="006114EA">
        <w:t>83. Отправитель несет ответственность, предусмотренную законодательством, за вред, причиненный другим пользователям услуг специальной связи или государственному предприятию «Спецсвязь» в результате пересылки специальных отправлений, содержащих предметы и вещества, запрещенные к пересылке, либо ненадлежащей упаковки пересылаемого специального отправления.</w:t>
      </w:r>
    </w:p>
    <w:p w:rsidR="006114EA" w:rsidRPr="006114EA" w:rsidRDefault="006114EA" w:rsidP="006114EA">
      <w:pPr>
        <w:pStyle w:val="point"/>
      </w:pPr>
      <w:r w:rsidRPr="006114EA">
        <w:t>84. Отправитель несет ответственность, предусмотренную законодательством, за своевременное и правильное оформление в таможенных органах вложения, пересылаемого в специальных отправлениях за пределы Республики Беларусь.</w:t>
      </w:r>
    </w:p>
    <w:p w:rsidR="006114EA" w:rsidRPr="006114EA" w:rsidRDefault="006114EA" w:rsidP="006114EA">
      <w:pPr>
        <w:pStyle w:val="chapter"/>
      </w:pPr>
      <w:bookmarkStart w:id="21" w:name="a17"/>
      <w:bookmarkEnd w:id="21"/>
      <w:r w:rsidRPr="006114EA">
        <w:t>ГЛАВА 13</w:t>
      </w:r>
      <w:r w:rsidRPr="006114EA">
        <w:br/>
        <w:t>ПОРЯДОК И СРОК ПРЕДЪЯВЛЕНИЯ ПРЕТЕНЗИЙ</w:t>
      </w:r>
    </w:p>
    <w:p w:rsidR="006114EA" w:rsidRPr="006114EA" w:rsidRDefault="006114EA" w:rsidP="006114EA">
      <w:pPr>
        <w:pStyle w:val="point"/>
      </w:pPr>
      <w:r w:rsidRPr="006114EA">
        <w:t>85. При неисполнении или ненадлежащем исполнении обязательств по оказанию услуг специальной связи пользователь услуг специальной связи может предъявить к государственному предприятию «Спецсвязь» претензию, в том числе с требованием о возмещении причиненных убытков, которая подлежит рассмотрению в установленном законодательством порядке.</w:t>
      </w:r>
    </w:p>
    <w:p w:rsidR="006114EA" w:rsidRPr="006114EA" w:rsidRDefault="006114EA" w:rsidP="006114EA">
      <w:pPr>
        <w:pStyle w:val="point"/>
      </w:pPr>
      <w:r w:rsidRPr="006114EA">
        <w:t>86. Претензии в связи с повреждением (порчей) и недостачей вложения специального отправления, а также в связи с неполучением специального отправления предъявляются в течение шести месяцев со дня, следующего за днем подачи специального отправления.</w:t>
      </w:r>
    </w:p>
    <w:p w:rsidR="006114EA" w:rsidRPr="006114EA" w:rsidRDefault="006114EA" w:rsidP="006114EA">
      <w:pPr>
        <w:pStyle w:val="point"/>
      </w:pPr>
      <w:r w:rsidRPr="006114EA">
        <w:t>87. Претензии могут предъявляться как по месту приема специального отправления, так и по месту назначения специальных отправлений.</w:t>
      </w:r>
    </w:p>
    <w:p w:rsidR="006114EA" w:rsidRPr="006114EA" w:rsidRDefault="006114EA" w:rsidP="006114EA">
      <w:pPr>
        <w:pStyle w:val="point"/>
      </w:pPr>
      <w:r w:rsidRPr="006114EA">
        <w:t>88. Претензии в отношении специальных отправлений, являющихся объектом межгосударственного обмена, принимаются и рассматриваются в сроки, предусмотренные международными договорами.</w:t>
      </w:r>
    </w:p>
    <w:p w:rsidR="006114EA" w:rsidRPr="006114EA" w:rsidRDefault="006114EA" w:rsidP="006114EA">
      <w:pPr>
        <w:pStyle w:val="chapter"/>
      </w:pPr>
      <w:bookmarkStart w:id="22" w:name="a18"/>
      <w:bookmarkEnd w:id="22"/>
      <w:r w:rsidRPr="006114EA">
        <w:t>ГЛАВА 14</w:t>
      </w:r>
      <w:r w:rsidRPr="006114EA">
        <w:br/>
        <w:t>ОТВЕТСТВЕННОСТЬ ЗА НЕИСПОЛНЕНИЕ ИЛИ НЕНАДЛЕЖАЩЕЕ ИСПОЛНЕНИЕ ОБЯЗАТЕЛЬСТВ ПО ОКАЗАНИЮ УСЛУГ СПЕЦИАЛЬНОЙ СВЯЗИ</w:t>
      </w:r>
    </w:p>
    <w:p w:rsidR="006114EA" w:rsidRPr="006114EA" w:rsidRDefault="006114EA" w:rsidP="006114EA">
      <w:pPr>
        <w:pStyle w:val="point"/>
      </w:pPr>
      <w:r w:rsidRPr="006114EA">
        <w:t>89. За неисполнение или ненадлежащее исполнение обязательств по оказанию услуг специальной связи государственное предприятие «Спецсвязь» несет имущественную ответственность перед отправителем, а перед адресатом в случае, если отправитель откажется от своих прав в пользу адресата.</w:t>
      </w:r>
    </w:p>
    <w:p w:rsidR="006114EA" w:rsidRPr="006114EA" w:rsidRDefault="006114EA" w:rsidP="006114EA">
      <w:pPr>
        <w:pStyle w:val="point"/>
      </w:pPr>
      <w:r w:rsidRPr="006114EA">
        <w:t>90. За утрату либо повреждение (порчу) всего вложения специального отправления без объявленной ценности выплачивается сумма в размере 0,1 базовой величины и суммы платы за пересылку.</w:t>
      </w:r>
    </w:p>
    <w:p w:rsidR="006114EA" w:rsidRPr="006114EA" w:rsidRDefault="006114EA" w:rsidP="006114EA">
      <w:pPr>
        <w:pStyle w:val="point"/>
      </w:pPr>
      <w:r w:rsidRPr="006114EA">
        <w:t>91. За утрату либо повреждение (порчу) всего вложения специального отправления с объявленной ценностью выплачивается сумма в размере объявленной ценности специального отправления и суммы платы за пересылку.</w:t>
      </w:r>
    </w:p>
    <w:p w:rsidR="006114EA" w:rsidRPr="006114EA" w:rsidRDefault="006114EA" w:rsidP="006114EA">
      <w:pPr>
        <w:pStyle w:val="point"/>
      </w:pPr>
      <w:r w:rsidRPr="006114EA">
        <w:t>92. За недостачу, повреждение (порчу) части вложения специального отправления с объявленной ценностью выплачивается сумма в размере объявленной ценности недостающей, поврежденной (испорченной) части вложения специального отправления, указанного отправителем в сопроводительных документах.</w:t>
      </w:r>
    </w:p>
    <w:p w:rsidR="006114EA" w:rsidRPr="006114EA" w:rsidRDefault="006114EA" w:rsidP="006114EA">
      <w:pPr>
        <w:pStyle w:val="point"/>
      </w:pPr>
      <w:r w:rsidRPr="006114EA">
        <w:t>93. В случае, если сумма объявленной ценности недостающей, поврежденной (испорченной) части вложения специального отправления не указана отправителем в сопроводительных документах, выплачивается сумма в размере части объявленной ценности специального отправления, определяемой пропорционально отношению веса недостающей, поврежденной (испорченной) части вложения к весу пересылавшегося вложения без учета веса упаковки специального отправления.</w:t>
      </w:r>
    </w:p>
    <w:p w:rsidR="006114EA" w:rsidRPr="006114EA" w:rsidRDefault="006114EA" w:rsidP="006114EA">
      <w:pPr>
        <w:pStyle w:val="point"/>
      </w:pPr>
      <w:r w:rsidRPr="006114EA">
        <w:t>94. Если по решению отправителя или адресата поврежденное (испорченное) вложение специального отправления может быть использовано, то с согласия отправителя или адресата размер возмещения может быть уменьшен.</w:t>
      </w:r>
    </w:p>
    <w:p w:rsidR="006114EA" w:rsidRPr="006114EA" w:rsidRDefault="006114EA" w:rsidP="006114EA">
      <w:pPr>
        <w:pStyle w:val="point"/>
      </w:pPr>
      <w:r w:rsidRPr="006114EA">
        <w:t>95. Выплата возмещения за неисполнение или ненадлежащее исполнение услуг специальной связи производится не позднее семи дней со дня признания претензии.</w:t>
      </w:r>
    </w:p>
    <w:p w:rsidR="006114EA" w:rsidRPr="006114EA" w:rsidRDefault="006114EA" w:rsidP="006114EA">
      <w:pPr>
        <w:pStyle w:val="point"/>
      </w:pPr>
      <w:r w:rsidRPr="006114EA">
        <w:t>96. Государственное предприятие «Спецсвязь» не несет имущественной ответственности в случаях, если:</w:t>
      </w:r>
    </w:p>
    <w:p w:rsidR="006114EA" w:rsidRPr="006114EA" w:rsidRDefault="006114EA" w:rsidP="006114EA">
      <w:pPr>
        <w:pStyle w:val="newncpi"/>
      </w:pPr>
      <w:r w:rsidRPr="006114EA">
        <w:t>утрата, недостача, повреждение (порча) вложения специального отправления произошли вследствие обстоятельств непреодолимой силы или свойства вложения специального отправления;</w:t>
      </w:r>
    </w:p>
    <w:p w:rsidR="006114EA" w:rsidRPr="006114EA" w:rsidRDefault="006114EA" w:rsidP="006114EA">
      <w:pPr>
        <w:pStyle w:val="newncpi"/>
      </w:pPr>
      <w:r w:rsidRPr="006114EA">
        <w:t>специальное отправление или часть его вложения задержано, изъято или уничтожено в порядке, установленном законодательством.</w:t>
      </w:r>
    </w:p>
    <w:p w:rsidR="006114EA" w:rsidRDefault="006114EA" w:rsidP="006114EA">
      <w:pPr>
        <w:pStyle w:val="newncpi"/>
      </w:pPr>
      <w:r w:rsidRPr="006114EA">
        <w:t> </w:t>
      </w:r>
    </w:p>
    <w:p w:rsidR="006114EA" w:rsidRDefault="006114EA" w:rsidP="006114EA">
      <w:pPr>
        <w:pStyle w:val="newncpi"/>
      </w:pPr>
    </w:p>
    <w:p w:rsidR="006114EA" w:rsidRDefault="006114EA" w:rsidP="006114EA">
      <w:pPr>
        <w:pStyle w:val="newncpi"/>
      </w:pPr>
    </w:p>
    <w:p w:rsidR="006114EA" w:rsidRDefault="006114EA" w:rsidP="006114EA">
      <w:pPr>
        <w:pStyle w:val="newncpi"/>
      </w:pPr>
    </w:p>
    <w:p w:rsidR="006114EA" w:rsidRDefault="006114EA" w:rsidP="006114EA">
      <w:pPr>
        <w:pStyle w:val="newncpi"/>
      </w:pPr>
    </w:p>
    <w:p w:rsidR="006114EA" w:rsidRDefault="006114EA" w:rsidP="006114EA">
      <w:pPr>
        <w:pStyle w:val="newncpi"/>
      </w:pPr>
    </w:p>
    <w:p w:rsidR="006114EA" w:rsidRPr="006114EA" w:rsidRDefault="006114EA" w:rsidP="006114E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454"/>
      </w:tblGrid>
      <w:tr w:rsidR="006114EA" w:rsidRPr="006114EA" w:rsidTr="006114EA">
        <w:tc>
          <w:tcPr>
            <w:tcW w:w="36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newncpi"/>
              <w:ind w:firstLine="0"/>
            </w:pPr>
            <w:r w:rsidRPr="006114EA">
              <w:t> 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append1"/>
            </w:pPr>
            <w:bookmarkStart w:id="23" w:name="a3"/>
            <w:bookmarkEnd w:id="23"/>
            <w:r w:rsidRPr="006114EA">
              <w:t>Приложение</w:t>
            </w:r>
          </w:p>
          <w:p w:rsidR="006114EA" w:rsidRPr="006114EA" w:rsidRDefault="006114EA">
            <w:pPr>
              <w:pStyle w:val="append"/>
            </w:pPr>
            <w:r w:rsidRPr="006114EA">
              <w:t xml:space="preserve">к </w:t>
            </w:r>
            <w:r w:rsidRPr="006114EA">
              <w:t>Правилам</w:t>
            </w:r>
            <w:r w:rsidRPr="006114EA">
              <w:t xml:space="preserve"> оказания </w:t>
            </w:r>
            <w:r w:rsidRPr="006114EA">
              <w:br/>
              <w:t>услуг специальной связи</w:t>
            </w:r>
          </w:p>
        </w:tc>
      </w:tr>
    </w:tbl>
    <w:p w:rsidR="006114EA" w:rsidRPr="006114EA" w:rsidRDefault="006114EA" w:rsidP="006114EA">
      <w:pPr>
        <w:pStyle w:val="titlep"/>
        <w:jc w:val="left"/>
      </w:pPr>
      <w:r w:rsidRPr="006114EA">
        <w:t>Предельные размеры и вес специальных отправлений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1949"/>
        <w:gridCol w:w="1650"/>
        <w:gridCol w:w="2005"/>
      </w:tblGrid>
      <w:tr w:rsidR="006114EA" w:rsidRPr="006114EA" w:rsidTr="006114EA">
        <w:tc>
          <w:tcPr>
            <w:tcW w:w="20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14EA" w:rsidRPr="006114EA" w:rsidRDefault="006114EA">
            <w:pPr>
              <w:pStyle w:val="table10"/>
              <w:jc w:val="center"/>
            </w:pPr>
            <w:r w:rsidRPr="006114EA">
              <w:t>Виды специальных отправлений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14EA" w:rsidRPr="006114EA" w:rsidRDefault="006114EA">
            <w:pPr>
              <w:pStyle w:val="table10"/>
              <w:jc w:val="center"/>
            </w:pPr>
            <w:r w:rsidRPr="006114EA">
              <w:t>Предельный вес, кг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14EA" w:rsidRPr="006114EA" w:rsidRDefault="006114EA">
            <w:pPr>
              <w:pStyle w:val="table10"/>
              <w:jc w:val="center"/>
            </w:pPr>
            <w:r w:rsidRPr="006114EA">
              <w:t>Размеры, см</w:t>
            </w:r>
          </w:p>
        </w:tc>
      </w:tr>
      <w:tr w:rsidR="006114EA" w:rsidRPr="006114EA" w:rsidTr="006114EA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A" w:rsidRPr="006114EA" w:rsidRDefault="006114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A" w:rsidRPr="006114EA" w:rsidRDefault="006114EA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14EA" w:rsidRPr="006114EA" w:rsidRDefault="006114EA">
            <w:pPr>
              <w:pStyle w:val="table10"/>
              <w:jc w:val="center"/>
            </w:pPr>
            <w:r w:rsidRPr="006114EA">
              <w:t>минимальные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14EA" w:rsidRPr="006114EA" w:rsidRDefault="006114EA">
            <w:pPr>
              <w:pStyle w:val="table10"/>
              <w:jc w:val="center"/>
            </w:pPr>
            <w:r w:rsidRPr="006114EA">
              <w:t>максимальные</w:t>
            </w:r>
          </w:p>
        </w:tc>
      </w:tr>
      <w:tr w:rsidR="006114EA" w:rsidRPr="006114EA" w:rsidTr="006114EA">
        <w:tc>
          <w:tcPr>
            <w:tcW w:w="200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</w:pPr>
            <w:r w:rsidRPr="006114EA">
              <w:t>Пакет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2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11 х 15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30 х 38 х 5</w:t>
            </w:r>
          </w:p>
        </w:tc>
      </w:tr>
      <w:tr w:rsidR="006114EA" w:rsidRPr="006114EA" w:rsidTr="006114EA">
        <w:trPr>
          <w:trHeight w:val="240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</w:pPr>
            <w:r w:rsidRPr="006114EA">
              <w:t>Посылка: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 </w:t>
            </w:r>
          </w:p>
        </w:tc>
      </w:tr>
      <w:tr w:rsidR="006114EA" w:rsidRPr="006114EA" w:rsidTr="006114EA"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ind w:left="284"/>
            </w:pPr>
            <w:r w:rsidRPr="006114EA">
              <w:t>в матерчатой оболочке, ящиках (коробках)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10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10 х 15 х 5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45 х 45 х 45</w:t>
            </w:r>
          </w:p>
        </w:tc>
      </w:tr>
      <w:tr w:rsidR="006114EA" w:rsidRPr="006114EA" w:rsidTr="006114EA"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ind w:left="284"/>
            </w:pPr>
            <w:r w:rsidRPr="006114EA">
              <w:t>с ювелирными изделиями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10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10 х 15 х 5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45 х 45 х 45</w:t>
            </w:r>
          </w:p>
        </w:tc>
      </w:tr>
      <w:tr w:rsidR="006114EA" w:rsidRPr="006114EA" w:rsidTr="006114EA"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ind w:left="284"/>
            </w:pPr>
            <w:r w:rsidRPr="006114EA">
              <w:t>с наличной денежной массой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30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-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сумма трех измерений не более 180</w:t>
            </w:r>
          </w:p>
        </w:tc>
      </w:tr>
      <w:tr w:rsidR="006114EA" w:rsidRPr="006114EA" w:rsidTr="006114EA"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ind w:left="284"/>
            </w:pPr>
            <w:r w:rsidRPr="006114EA">
              <w:t>в рулоне цилиндрической формы (тубусах)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20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 xml:space="preserve">диаметр - </w:t>
            </w:r>
            <w:proofErr w:type="gramStart"/>
            <w:r w:rsidRPr="006114EA">
              <w:t>5,</w:t>
            </w:r>
            <w:r w:rsidRPr="006114EA">
              <w:br/>
              <w:t>длина</w:t>
            </w:r>
            <w:proofErr w:type="gramEnd"/>
            <w:r w:rsidRPr="006114EA">
              <w:t> - 50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 xml:space="preserve">диаметр - </w:t>
            </w:r>
            <w:proofErr w:type="gramStart"/>
            <w:r w:rsidRPr="006114EA">
              <w:t>45,</w:t>
            </w:r>
            <w:r w:rsidRPr="006114EA">
              <w:br/>
              <w:t>длина</w:t>
            </w:r>
            <w:proofErr w:type="gramEnd"/>
            <w:r w:rsidRPr="006114EA">
              <w:t> - 150</w:t>
            </w:r>
          </w:p>
        </w:tc>
      </w:tr>
      <w:tr w:rsidR="006114EA" w:rsidRPr="006114EA" w:rsidTr="006114EA"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ind w:left="284"/>
            </w:pPr>
            <w:r w:rsidRPr="006114EA">
              <w:t>с картографическими материалами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20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10 х 15 х 5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150 х 150 х 15</w:t>
            </w:r>
          </w:p>
        </w:tc>
      </w:tr>
      <w:tr w:rsidR="006114EA" w:rsidRPr="006114EA" w:rsidTr="006114EA"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ind w:left="284"/>
            </w:pPr>
            <w:r w:rsidRPr="006114EA">
              <w:t>со слитками драгоценного металла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32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-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-</w:t>
            </w:r>
          </w:p>
        </w:tc>
      </w:tr>
      <w:tr w:rsidR="006114EA" w:rsidRPr="006114EA" w:rsidTr="006114EA"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</w:pPr>
            <w:r w:rsidRPr="006114EA">
              <w:t>Упаковка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300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-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14EA" w:rsidRPr="006114EA" w:rsidRDefault="006114EA">
            <w:pPr>
              <w:pStyle w:val="table10"/>
              <w:spacing w:before="120"/>
              <w:jc w:val="center"/>
            </w:pPr>
            <w:r w:rsidRPr="006114EA">
              <w:t>150 х 100 х 75</w:t>
            </w:r>
          </w:p>
        </w:tc>
      </w:tr>
    </w:tbl>
    <w:p w:rsidR="006114EA" w:rsidRPr="006114EA" w:rsidRDefault="006114EA" w:rsidP="006114EA">
      <w:pPr>
        <w:pStyle w:val="newncpi"/>
      </w:pPr>
      <w:r w:rsidRPr="006114EA">
        <w:t> </w:t>
      </w:r>
    </w:p>
    <w:p w:rsidR="00DA0765" w:rsidRDefault="00DA0765"/>
    <w:sectPr w:rsidR="00DA0765" w:rsidSect="006114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EA"/>
    <w:rsid w:val="006114EA"/>
    <w:rsid w:val="00D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77DBE-9C35-4D10-A6EC-743C0FB6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4EA"/>
    <w:rPr>
      <w:color w:val="0038C8"/>
      <w:u w:val="single"/>
    </w:rPr>
  </w:style>
  <w:style w:type="paragraph" w:customStyle="1" w:styleId="title">
    <w:name w:val="title"/>
    <w:basedOn w:val="a"/>
    <w:rsid w:val="006114EA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6114EA"/>
    <w:pPr>
      <w:spacing w:before="360" w:after="360" w:line="240" w:lineRule="auto"/>
      <w:jc w:val="center"/>
    </w:pPr>
    <w:rPr>
      <w:rFonts w:eastAsia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114EA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6114EA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114EA"/>
    <w:pPr>
      <w:spacing w:before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114EA"/>
    <w:pPr>
      <w:spacing w:before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114E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114EA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hangeadd">
    <w:name w:val="changeadd"/>
    <w:basedOn w:val="a"/>
    <w:rsid w:val="006114EA"/>
    <w:pPr>
      <w:spacing w:after="0" w:line="240" w:lineRule="auto"/>
      <w:ind w:left="1134"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114EA"/>
    <w:pPr>
      <w:spacing w:after="0" w:line="240" w:lineRule="auto"/>
      <w:ind w:left="1021"/>
    </w:pPr>
    <w:rPr>
      <w:rFonts w:eastAsia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114EA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6114EA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6114EA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6114EA"/>
    <w:pPr>
      <w:spacing w:before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114EA"/>
    <w:pPr>
      <w:spacing w:before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114EA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114EA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114E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114EA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114E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114EA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4952</Words>
  <Characters>28231</Characters>
  <Application>Microsoft Office Word</Application>
  <DocSecurity>0</DocSecurity>
  <Lines>235</Lines>
  <Paragraphs>66</Paragraphs>
  <ScaleCrop>false</ScaleCrop>
  <Company/>
  <LinksUpToDate>false</LinksUpToDate>
  <CharactersWithSpaces>33117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Бекарева</dc:creator>
  <cp:keywords/>
  <dc:description/>
  <cp:lastModifiedBy/>
  <cp:revision>1</cp:revision>
  <dcterms:created xsi:type="dcterms:W3CDTF">2019-08-07T05:29:00Z</dcterms:created>
</cp:coreProperties>
</file>